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3F695C">
        <w:rPr>
          <w:rFonts w:ascii="Arial" w:hAnsi="Arial" w:cs="Arial"/>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46.25pt;height:71.25pt;visibility:visible">
            <v:imagedata r:id="rId7" o:title=""/>
          </v:shape>
        </w:pic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rPr>
      </w:pPr>
      <w:r w:rsidRPr="003F695C">
        <w:rPr>
          <w:rFonts w:ascii="Arial" w:hAnsi="Arial" w:cs="Arial"/>
          <w:b/>
          <w:sz w:val="22"/>
          <w:szCs w:val="22"/>
        </w:rPr>
        <w:t>Headteacher</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Place of work:</w:t>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Salary Scale:</w:t>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t>£SCNT</w:t>
      </w:r>
      <w:r w:rsidRPr="003F695C">
        <w:rPr>
          <w:rFonts w:ascii="Arial" w:hAnsi="Arial" w:cs="Arial"/>
          <w:b/>
          <w:bCs/>
          <w:sz w:val="22"/>
          <w:szCs w:val="22"/>
        </w:rPr>
        <w:tab/>
      </w:r>
      <w:r w:rsidRPr="003F695C">
        <w:rPr>
          <w:rFonts w:ascii="Arial" w:hAnsi="Arial" w:cs="Arial"/>
          <w:b/>
          <w:bCs/>
          <w:sz w:val="22"/>
          <w:szCs w:val="22"/>
        </w:rPr>
        <w:tab/>
        <w:t xml:space="preserve">      </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Hours of Work:</w:t>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t>Full Time</w:t>
      </w:r>
      <w:bookmarkStart w:id="0" w:name="_GoBack"/>
      <w:bookmarkEnd w:id="0"/>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 xml:space="preserve">Line managed by: </w:t>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r>
      <w:r w:rsidRPr="003F695C">
        <w:rPr>
          <w:rFonts w:ascii="Arial" w:hAnsi="Arial" w:cs="Arial"/>
          <w:b/>
          <w:bCs/>
          <w:sz w:val="22"/>
          <w:szCs w:val="22"/>
        </w:rPr>
        <w:tab/>
        <w:t>Directors</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Job Purpose</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F695C">
        <w:rPr>
          <w:rFonts w:ascii="Arial" w:hAnsi="Arial" w:cs="Arial"/>
          <w:sz w:val="22"/>
          <w:szCs w:val="22"/>
        </w:rPr>
        <w:t>Provide strong leadership for teaching and learning within the school.</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Leadership:</w:t>
      </w:r>
    </w:p>
    <w:p w:rsidR="003D2807" w:rsidRPr="003F695C" w:rsidRDefault="003D2807" w:rsidP="00101EC9">
      <w:pPr>
        <w:pStyle w:val="Normal1"/>
        <w:numPr>
          <w:ilvl w:val="0"/>
          <w:numId w:val="1"/>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Take responsibility for leading teaching and learning in the school</w:t>
      </w:r>
    </w:p>
    <w:p w:rsidR="003D2807" w:rsidRPr="003F695C" w:rsidRDefault="003D2807" w:rsidP="00101EC9">
      <w:pPr>
        <w:pStyle w:val="Normal1"/>
        <w:numPr>
          <w:ilvl w:val="0"/>
          <w:numId w:val="2"/>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Lead curriculum development within the school</w:t>
      </w:r>
    </w:p>
    <w:p w:rsidR="003D2807" w:rsidRPr="003F695C" w:rsidRDefault="003D2807" w:rsidP="00101EC9">
      <w:pPr>
        <w:pStyle w:val="Normal1"/>
        <w:numPr>
          <w:ilvl w:val="0"/>
          <w:numId w:val="3"/>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Promote professional, firm and fair relationships amongst all staff in the school</w:t>
      </w:r>
    </w:p>
    <w:p w:rsidR="003D2807" w:rsidRPr="003F695C" w:rsidRDefault="003D2807" w:rsidP="00101EC9">
      <w:pPr>
        <w:pStyle w:val="Normal1"/>
        <w:numPr>
          <w:ilvl w:val="0"/>
          <w:numId w:val="4"/>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Ensure that all improvements and developments are carried out under the agreed improvement plan framework</w:t>
      </w:r>
    </w:p>
    <w:p w:rsidR="003D2807" w:rsidRPr="003F695C" w:rsidRDefault="003D2807" w:rsidP="00101EC9">
      <w:pPr>
        <w:pStyle w:val="Normal1"/>
        <w:numPr>
          <w:ilvl w:val="0"/>
          <w:numId w:val="5"/>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Advise the appropriate Directors about training needs of staff and where appropriate contribute to training/ professional development </w:t>
      </w:r>
    </w:p>
    <w:p w:rsidR="003D2807" w:rsidRPr="003F695C" w:rsidRDefault="003D2807" w:rsidP="00101EC9">
      <w:pPr>
        <w:pStyle w:val="Normal1"/>
        <w:numPr>
          <w:ilvl w:val="0"/>
          <w:numId w:val="6"/>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Advise the appropriate Directors on current national educational initiatives within the CfE framework</w:t>
      </w:r>
    </w:p>
    <w:p w:rsidR="003D2807" w:rsidRPr="003F695C" w:rsidRDefault="003D2807" w:rsidP="00101EC9">
      <w:pPr>
        <w:pStyle w:val="Normal1"/>
        <w:numPr>
          <w:ilvl w:val="0"/>
          <w:numId w:val="7"/>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To lead on and develop the BGE and Senior Phase Curriculum.</w:t>
      </w:r>
    </w:p>
    <w:p w:rsidR="003D2807" w:rsidRPr="003F695C" w:rsidRDefault="003D2807" w:rsidP="00101EC9">
      <w:pPr>
        <w:pStyle w:val="Normal1"/>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2"/>
        <w:rPr>
          <w:rFonts w:ascii="Arial" w:hAnsi="Arial" w:cs="Arial"/>
          <w:sz w:val="22"/>
          <w:szCs w:val="22"/>
        </w:rPr>
      </w:pPr>
      <w:r w:rsidRPr="003F695C">
        <w:rPr>
          <w:rFonts w:ascii="Arial" w:hAnsi="Arial" w:cs="Arial"/>
          <w:sz w:val="22"/>
          <w:szCs w:val="22"/>
        </w:rPr>
        <w:t>To ensure that procedures relating to the protection of vulnerable groups are adhered to at all times and that any incidents are reported to the appropriate directors as per the company’s policy</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Management</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Planning and communication</w:t>
      </w:r>
    </w:p>
    <w:p w:rsidR="003D2807" w:rsidRPr="003F695C" w:rsidRDefault="003D2807" w:rsidP="00101EC9">
      <w:pPr>
        <w:pStyle w:val="Normal1"/>
        <w:numPr>
          <w:ilvl w:val="0"/>
          <w:numId w:val="9"/>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Along with other management staff, ensure good communication across the organisation through regular appropriate meetings and other means</w:t>
      </w:r>
    </w:p>
    <w:p w:rsidR="003D2807" w:rsidRPr="003F695C" w:rsidRDefault="003D2807" w:rsidP="00101EC9">
      <w:pPr>
        <w:pStyle w:val="Normal1"/>
        <w:numPr>
          <w:ilvl w:val="0"/>
          <w:numId w:val="10"/>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Monitor the quality of the curriculum and teaching, to ensure effective learning, including </w:t>
      </w:r>
    </w:p>
    <w:p w:rsidR="003D2807" w:rsidRPr="003F695C" w:rsidRDefault="003D2807" w:rsidP="00101EC9">
      <w:pPr>
        <w:pStyle w:val="Normal1"/>
        <w:numPr>
          <w:ilvl w:val="1"/>
          <w:numId w:val="11"/>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observing and supporting practice</w:t>
      </w:r>
    </w:p>
    <w:p w:rsidR="003D2807" w:rsidRPr="003F695C" w:rsidRDefault="003D2807" w:rsidP="00101EC9">
      <w:pPr>
        <w:pStyle w:val="Normal1"/>
        <w:numPr>
          <w:ilvl w:val="1"/>
          <w:numId w:val="12"/>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ensuring robust planning systems are in place , assessment procedures are fit for purpose and that reporting to parents/carers and partner agencies is informative and relevant</w:t>
      </w:r>
    </w:p>
    <w:p w:rsidR="003D2807" w:rsidRPr="003F695C" w:rsidRDefault="003D2807" w:rsidP="00101EC9">
      <w:pPr>
        <w:pStyle w:val="Normal1"/>
        <w:numPr>
          <w:ilvl w:val="0"/>
          <w:numId w:val="13"/>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Along with the Inclusion Manager, take lead responsibility for the development and implementation of the school’s improvement plan.</w:t>
      </w:r>
    </w:p>
    <w:p w:rsidR="003D2807" w:rsidRPr="003F695C" w:rsidRDefault="003D2807" w:rsidP="00101EC9">
      <w:pPr>
        <w:pStyle w:val="Normal1"/>
        <w:numPr>
          <w:ilvl w:val="0"/>
          <w:numId w:val="14"/>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Contribute to the review and development of learning and teaching policies</w:t>
      </w:r>
    </w:p>
    <w:p w:rsidR="003D2807" w:rsidRPr="003F695C" w:rsidRDefault="003D2807" w:rsidP="00101EC9">
      <w:pPr>
        <w:pStyle w:val="Normal1"/>
        <w:numPr>
          <w:ilvl w:val="0"/>
          <w:numId w:val="15"/>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Along with the Inclusion Manager, supervise staff and identify training needs </w:t>
      </w:r>
    </w:p>
    <w:p w:rsidR="003D2807" w:rsidRPr="003F695C" w:rsidRDefault="003D2807" w:rsidP="00101EC9">
      <w:pPr>
        <w:pStyle w:val="Normal1"/>
        <w:numPr>
          <w:ilvl w:val="0"/>
          <w:numId w:val="16"/>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Communicate education training needs to the appropriate Directors</w:t>
      </w:r>
    </w:p>
    <w:p w:rsidR="003D2807" w:rsidRPr="003F695C" w:rsidRDefault="003D2807" w:rsidP="00101EC9">
      <w:pPr>
        <w:pStyle w:val="Normal1"/>
        <w:numPr>
          <w:ilvl w:val="0"/>
          <w:numId w:val="17"/>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Support good communication across the organisation through regular appropriate meetings and other means</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Deployment of resources</w:t>
      </w:r>
    </w:p>
    <w:p w:rsidR="003D2807" w:rsidRPr="003F695C" w:rsidRDefault="003D2807" w:rsidP="00101EC9">
      <w:pPr>
        <w:pStyle w:val="Normal1"/>
        <w:numPr>
          <w:ilvl w:val="0"/>
          <w:numId w:val="18"/>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Support the Inclusion Manager to deploy staffing effectively</w:t>
      </w:r>
    </w:p>
    <w:p w:rsidR="003D2807" w:rsidRPr="003F695C" w:rsidRDefault="003D2807" w:rsidP="00101EC9">
      <w:pPr>
        <w:pStyle w:val="Normal1"/>
        <w:numPr>
          <w:ilvl w:val="0"/>
          <w:numId w:val="19"/>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Provide advice to the appropriate Directors in relation to staffing levels for the primary </w:t>
      </w:r>
    </w:p>
    <w:p w:rsidR="003D2807" w:rsidRPr="003F695C" w:rsidRDefault="003D2807" w:rsidP="00101EC9">
      <w:pPr>
        <w:pStyle w:val="Normal1"/>
        <w:numPr>
          <w:ilvl w:val="0"/>
          <w:numId w:val="20"/>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Provide advice to the appropriate Directors on pupil capacity in the primary school</w:t>
      </w:r>
    </w:p>
    <w:p w:rsidR="003D2807" w:rsidRPr="003F695C" w:rsidRDefault="003D2807" w:rsidP="00101EC9">
      <w:pPr>
        <w:pStyle w:val="Normal1"/>
        <w:numPr>
          <w:ilvl w:val="0"/>
          <w:numId w:val="21"/>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Support the appropriate Directors to review and update job descriptions for education staff</w:t>
      </w:r>
    </w:p>
    <w:p w:rsidR="003D2807" w:rsidRPr="003F695C" w:rsidRDefault="003D2807" w:rsidP="00101EC9">
      <w:pPr>
        <w:pStyle w:val="Normal1"/>
        <w:numPr>
          <w:ilvl w:val="0"/>
          <w:numId w:val="22"/>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Advise appropriate Directors about applicants for new posts and advise at interview</w:t>
      </w:r>
    </w:p>
    <w:p w:rsidR="003D2807" w:rsidRPr="003F695C" w:rsidRDefault="003D2807" w:rsidP="00101EC9">
      <w:pPr>
        <w:pStyle w:val="Normal1"/>
        <w:numPr>
          <w:ilvl w:val="0"/>
          <w:numId w:val="23"/>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Monitor the spend and appropriateness of the school budget in relation to learning and teaching, and provide advice to the appropriate Director</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Delivery of care and education</w:t>
      </w:r>
    </w:p>
    <w:p w:rsidR="003D2807" w:rsidRPr="003F695C" w:rsidRDefault="003D2807" w:rsidP="00101EC9">
      <w:pPr>
        <w:pStyle w:val="Normal1"/>
        <w:numPr>
          <w:ilvl w:val="0"/>
          <w:numId w:val="24"/>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Ensure that baseline profiling and the initial six week assessment for each new pupil is completed and reported</w:t>
      </w:r>
    </w:p>
    <w:p w:rsidR="003D2807" w:rsidRPr="003F695C" w:rsidRDefault="003D2807" w:rsidP="00101EC9">
      <w:pPr>
        <w:pStyle w:val="Normal1"/>
        <w:numPr>
          <w:ilvl w:val="0"/>
          <w:numId w:val="25"/>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Demonstrate and model good teaching practice </w:t>
      </w:r>
    </w:p>
    <w:p w:rsidR="003D2807" w:rsidRPr="003F695C" w:rsidRDefault="003D2807" w:rsidP="00101EC9">
      <w:pPr>
        <w:pStyle w:val="Normal1"/>
        <w:numPr>
          <w:ilvl w:val="0"/>
          <w:numId w:val="26"/>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Support and challenge education staff to provide high quality education through: </w:t>
      </w:r>
    </w:p>
    <w:p w:rsidR="003D2807" w:rsidRPr="003F695C" w:rsidRDefault="003D2807" w:rsidP="00101EC9">
      <w:pPr>
        <w:pStyle w:val="Normal1"/>
        <w:numPr>
          <w:ilvl w:val="1"/>
          <w:numId w:val="27"/>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working effectively with children with significant additional support needs (ASN) and accessing suitable in-depth assessment as is necessary</w:t>
      </w:r>
    </w:p>
    <w:p w:rsidR="003D2807" w:rsidRPr="003F695C" w:rsidRDefault="003D2807" w:rsidP="00101EC9">
      <w:pPr>
        <w:pStyle w:val="Normal1"/>
        <w:numPr>
          <w:ilvl w:val="1"/>
          <w:numId w:val="28"/>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2"/>
        <w:rPr>
          <w:rFonts w:ascii="Arial" w:hAnsi="Arial" w:cs="Arial"/>
          <w:sz w:val="22"/>
          <w:szCs w:val="22"/>
        </w:rPr>
      </w:pPr>
      <w:r w:rsidRPr="003F695C">
        <w:rPr>
          <w:rFonts w:ascii="Arial" w:hAnsi="Arial" w:cs="Arial"/>
          <w:sz w:val="22"/>
          <w:szCs w:val="22"/>
        </w:rPr>
        <w:t>ensure that Coordinated Support Plans are adhered to and contribute to the review of said plan in conjunction with the Local Authority and other interested professionals</w:t>
      </w:r>
    </w:p>
    <w:p w:rsidR="003D2807" w:rsidRPr="003F695C" w:rsidRDefault="003D2807" w:rsidP="00101EC9">
      <w:pPr>
        <w:pStyle w:val="Normal1"/>
        <w:numPr>
          <w:ilvl w:val="1"/>
          <w:numId w:val="29"/>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using additional/alternative strategies for children with ASN</w:t>
      </w:r>
    </w:p>
    <w:p w:rsidR="003D2807" w:rsidRPr="003F695C" w:rsidRDefault="003D2807" w:rsidP="00101EC9">
      <w:pPr>
        <w:pStyle w:val="Normal1"/>
        <w:numPr>
          <w:ilvl w:val="1"/>
          <w:numId w:val="30"/>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the use of enterprising approaches in the delivery of education</w:t>
      </w:r>
    </w:p>
    <w:p w:rsidR="003D2807" w:rsidRPr="003F695C" w:rsidRDefault="003D2807" w:rsidP="00101EC9">
      <w:pPr>
        <w:pStyle w:val="Normal1"/>
        <w:numPr>
          <w:ilvl w:val="1"/>
          <w:numId w:val="31"/>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using IT effectively</w:t>
      </w:r>
    </w:p>
    <w:p w:rsidR="003D2807" w:rsidRPr="003F695C" w:rsidRDefault="003D2807" w:rsidP="00101EC9">
      <w:pPr>
        <w:pStyle w:val="Normal1"/>
        <w:numPr>
          <w:ilvl w:val="1"/>
          <w:numId w:val="32"/>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identifying suitable learning materials</w:t>
      </w:r>
    </w:p>
    <w:p w:rsidR="003D2807" w:rsidRPr="003F695C" w:rsidRDefault="003D2807" w:rsidP="00101EC9">
      <w:pPr>
        <w:pStyle w:val="Normal1"/>
        <w:numPr>
          <w:ilvl w:val="1"/>
          <w:numId w:val="33"/>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improving approaches to planning, including IEPs, and assessment</w:t>
      </w:r>
    </w:p>
    <w:p w:rsidR="003D2807" w:rsidRPr="003F695C" w:rsidRDefault="003D2807" w:rsidP="00101EC9">
      <w:pPr>
        <w:pStyle w:val="Normal1"/>
        <w:numPr>
          <w:ilvl w:val="1"/>
          <w:numId w:val="34"/>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monitoring and tracking progress</w:t>
      </w:r>
    </w:p>
    <w:p w:rsidR="003D2807" w:rsidRPr="003F695C" w:rsidRDefault="003D2807" w:rsidP="00101EC9">
      <w:pPr>
        <w:pStyle w:val="Normal1"/>
        <w:numPr>
          <w:ilvl w:val="1"/>
          <w:numId w:val="35"/>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2"/>
        <w:rPr>
          <w:rFonts w:ascii="Arial" w:hAnsi="Arial" w:cs="Arial"/>
          <w:sz w:val="22"/>
          <w:szCs w:val="22"/>
        </w:rPr>
      </w:pPr>
      <w:r w:rsidRPr="003F695C">
        <w:rPr>
          <w:rFonts w:ascii="Arial" w:hAnsi="Arial" w:cs="Arial"/>
          <w:sz w:val="22"/>
          <w:szCs w:val="22"/>
        </w:rPr>
        <w:t>ensuring that literacy, numeracy and health and well being are the responsibility of all and are at the centre of all activities within the school</w:t>
      </w:r>
    </w:p>
    <w:p w:rsidR="003D2807" w:rsidRPr="003F695C" w:rsidRDefault="003D2807" w:rsidP="00101EC9">
      <w:pPr>
        <w:pStyle w:val="Normal1"/>
        <w:numPr>
          <w:ilvl w:val="1"/>
          <w:numId w:val="36"/>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using effective approaches to homework</w:t>
      </w:r>
    </w:p>
    <w:p w:rsidR="003D2807" w:rsidRPr="003F695C" w:rsidRDefault="003D2807" w:rsidP="00101EC9">
      <w:pPr>
        <w:pStyle w:val="Normal1"/>
        <w:numPr>
          <w:ilvl w:val="0"/>
          <w:numId w:val="37"/>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Work with the Inclusion Manager to promote: </w:t>
      </w:r>
    </w:p>
    <w:p w:rsidR="003D2807" w:rsidRPr="003F695C" w:rsidRDefault="003D2807" w:rsidP="00101EC9">
      <w:pPr>
        <w:pStyle w:val="Normal1"/>
        <w:numPr>
          <w:ilvl w:val="1"/>
          <w:numId w:val="38"/>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health and well-being</w:t>
      </w:r>
    </w:p>
    <w:p w:rsidR="003D2807" w:rsidRPr="003F695C" w:rsidRDefault="003D2807" w:rsidP="00101EC9">
      <w:pPr>
        <w:pStyle w:val="Normal1"/>
        <w:numPr>
          <w:ilvl w:val="1"/>
          <w:numId w:val="39"/>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opportunities for broad achievement</w:t>
      </w:r>
    </w:p>
    <w:p w:rsidR="003D2807" w:rsidRPr="003F695C" w:rsidRDefault="003D2807" w:rsidP="00101EC9">
      <w:pPr>
        <w:pStyle w:val="Normal1"/>
        <w:numPr>
          <w:ilvl w:val="1"/>
          <w:numId w:val="40"/>
        </w:numPr>
        <w:pBdr>
          <w:top w:val="none" w:sz="0" w:space="0" w:color="auto"/>
          <w:left w:val="none" w:sz="0" w:space="0" w:color="auto"/>
          <w:bottom w:val="none" w:sz="0" w:space="0" w:color="auto"/>
          <w:right w:val="none" w:sz="0" w:space="0" w:color="auto"/>
          <w:bar w:val="none" w:sz="0" w:color="auto"/>
        </w:pBdr>
        <w:tabs>
          <w:tab w:val="clear" w:pos="1410"/>
          <w:tab w:val="num" w:pos="1440"/>
        </w:tabs>
        <w:ind w:left="1440" w:hanging="359"/>
        <w:rPr>
          <w:rFonts w:ascii="Arial" w:hAnsi="Arial" w:cs="Arial"/>
          <w:sz w:val="22"/>
          <w:szCs w:val="22"/>
        </w:rPr>
      </w:pPr>
      <w:r w:rsidRPr="003F695C">
        <w:rPr>
          <w:rFonts w:ascii="Arial" w:hAnsi="Arial" w:cs="Arial"/>
          <w:sz w:val="22"/>
          <w:szCs w:val="22"/>
        </w:rPr>
        <w:t>partnership with local authorities and all other agencies involved in the education, care and wellbeing of the children</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rsidP="00101EC9">
      <w:pPr>
        <w:pStyle w:val="Normal1"/>
        <w:numPr>
          <w:ilvl w:val="0"/>
          <w:numId w:val="41"/>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2"/>
        <w:rPr>
          <w:rFonts w:ascii="Arial" w:hAnsi="Arial" w:cs="Arial"/>
          <w:sz w:val="22"/>
          <w:szCs w:val="22"/>
        </w:rPr>
      </w:pPr>
      <w:r w:rsidRPr="003F695C">
        <w:rPr>
          <w:rFonts w:ascii="Arial" w:hAnsi="Arial" w:cs="Arial"/>
          <w:sz w:val="22"/>
          <w:szCs w:val="22"/>
        </w:rPr>
        <w:t>Along with the appropriate Directors disseminate relevant new educational initiatives to staff</w:t>
      </w:r>
    </w:p>
    <w:p w:rsidR="003D2807" w:rsidRPr="003F695C" w:rsidRDefault="003D2807" w:rsidP="00101EC9">
      <w:pPr>
        <w:pStyle w:val="Normal1"/>
        <w:numPr>
          <w:ilvl w:val="0"/>
          <w:numId w:val="42"/>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Ensure programmes of study are suitably broad and challenging and are appropriate in meeting the needs of all pupils.</w:t>
      </w:r>
    </w:p>
    <w:p w:rsidR="003D2807" w:rsidRPr="003F695C" w:rsidRDefault="003D2807" w:rsidP="00101EC9">
      <w:pPr>
        <w:pStyle w:val="Normal1"/>
        <w:numPr>
          <w:ilvl w:val="0"/>
          <w:numId w:val="43"/>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Ensure timetables indicate good breadth and balance for all young people</w:t>
      </w:r>
    </w:p>
    <w:p w:rsidR="003D2807" w:rsidRPr="003F695C" w:rsidRDefault="003D2807" w:rsidP="00101EC9">
      <w:pPr>
        <w:pStyle w:val="Normal1"/>
        <w:numPr>
          <w:ilvl w:val="0"/>
          <w:numId w:val="44"/>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Monitor the quality of homework</w:t>
      </w:r>
    </w:p>
    <w:p w:rsidR="003D2807" w:rsidRPr="003F695C" w:rsidRDefault="003D2807" w:rsidP="00101EC9">
      <w:pPr>
        <w:pStyle w:val="Normal1"/>
        <w:numPr>
          <w:ilvl w:val="0"/>
          <w:numId w:val="45"/>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Ensure the length of the school week is in line with Statute 4, 2002</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Links with parents, carers and families</w:t>
      </w:r>
    </w:p>
    <w:p w:rsidR="003D2807" w:rsidRPr="003F695C" w:rsidRDefault="003D2807" w:rsidP="00101EC9">
      <w:pPr>
        <w:pStyle w:val="Normal1"/>
        <w:numPr>
          <w:ilvl w:val="0"/>
          <w:numId w:val="46"/>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Support the Inclusion Manager to work effectively with parents and others particularly in relation to learning, the curriculum and transitions</w:t>
      </w:r>
    </w:p>
    <w:p w:rsidR="003D2807" w:rsidRPr="003F695C" w:rsidRDefault="003D2807" w:rsidP="00101EC9">
      <w:pPr>
        <w:pStyle w:val="Normal1"/>
        <w:numPr>
          <w:ilvl w:val="0"/>
          <w:numId w:val="47"/>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Work with the appropriate Directors to support staff to write high quality IEPs and reports to parents and others</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Links with local and wider community</w:t>
      </w:r>
    </w:p>
    <w:p w:rsidR="003D2807" w:rsidRPr="003F695C" w:rsidRDefault="003D2807" w:rsidP="00101EC9">
      <w:pPr>
        <w:pStyle w:val="Normal1"/>
        <w:numPr>
          <w:ilvl w:val="0"/>
          <w:numId w:val="48"/>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Support the Inclusion Manager to access relevant support for young people from outside agencies </w:t>
      </w:r>
    </w:p>
    <w:p w:rsidR="003D2807" w:rsidRPr="003F695C" w:rsidRDefault="003D2807" w:rsidP="00101EC9">
      <w:pPr>
        <w:pStyle w:val="Normal1"/>
        <w:numPr>
          <w:ilvl w:val="0"/>
          <w:numId w:val="49"/>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Along with the Inclusion Manager, link with mainstream schools and other similar providers to improve practice or pursue re-integration</w:t>
      </w:r>
    </w:p>
    <w:p w:rsidR="003D2807" w:rsidRPr="003F695C" w:rsidRDefault="003D2807" w:rsidP="00101EC9">
      <w:pPr>
        <w:pStyle w:val="Normal1"/>
        <w:numPr>
          <w:ilvl w:val="0"/>
          <w:numId w:val="50"/>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Participate in national working groups in relation to the development of a specific subject area and teaching approaches</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Impact on young people</w:t>
      </w:r>
    </w:p>
    <w:p w:rsidR="003D2807" w:rsidRPr="003F695C" w:rsidRDefault="003D2807" w:rsidP="00101EC9">
      <w:pPr>
        <w:pStyle w:val="Normal1"/>
        <w:numPr>
          <w:ilvl w:val="0"/>
          <w:numId w:val="51"/>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Support and promote high quality provision and practice</w:t>
      </w:r>
    </w:p>
    <w:p w:rsidR="003D2807" w:rsidRPr="003F695C" w:rsidRDefault="003D2807" w:rsidP="00101EC9">
      <w:pPr>
        <w:pStyle w:val="Normal1"/>
        <w:numPr>
          <w:ilvl w:val="0"/>
          <w:numId w:val="52"/>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Along with others, ensure children are motivated and supported on a daily basis</w:t>
      </w:r>
    </w:p>
    <w:p w:rsidR="003D2807" w:rsidRPr="003F695C" w:rsidRDefault="003D2807" w:rsidP="00101EC9">
      <w:pPr>
        <w:pStyle w:val="Normal1"/>
        <w:numPr>
          <w:ilvl w:val="0"/>
          <w:numId w:val="53"/>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Support and promote effective monitoring and tracking of the progress of young people </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3F695C">
        <w:rPr>
          <w:rFonts w:ascii="Arial" w:hAnsi="Arial" w:cs="Arial"/>
          <w:b/>
          <w:bCs/>
          <w:sz w:val="22"/>
          <w:szCs w:val="22"/>
        </w:rPr>
        <w:t>Contribution to overall outcomes</w:t>
      </w:r>
    </w:p>
    <w:p w:rsidR="003D2807" w:rsidRPr="003F695C" w:rsidRDefault="003D2807" w:rsidP="00101EC9">
      <w:pPr>
        <w:pStyle w:val="Normal1"/>
        <w:numPr>
          <w:ilvl w:val="0"/>
          <w:numId w:val="54"/>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Along with others contribute to and monitor the implementation of the primary school improvement plan, particularly in relation to learning and teaching</w:t>
      </w:r>
    </w:p>
    <w:p w:rsidR="003D2807" w:rsidRPr="003F695C" w:rsidRDefault="003D2807" w:rsidP="00101EC9">
      <w:pPr>
        <w:pStyle w:val="Normal1"/>
        <w:numPr>
          <w:ilvl w:val="0"/>
          <w:numId w:val="55"/>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Along with others ensure all relevant education legislation is adhered to </w:t>
      </w:r>
    </w:p>
    <w:p w:rsidR="003D2807" w:rsidRPr="003F695C" w:rsidRDefault="003D2807" w:rsidP="00101EC9">
      <w:pPr>
        <w:pStyle w:val="Normal1"/>
        <w:numPr>
          <w:ilvl w:val="0"/>
          <w:numId w:val="56"/>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Along with others and in liaison with the appropriate Director, track and monitor the organisation’s annual strategic outcomes</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b/>
          <w:bCs/>
          <w:sz w:val="22"/>
          <w:szCs w:val="22"/>
        </w:rPr>
      </w:pPr>
      <w:r w:rsidRPr="003F695C">
        <w:rPr>
          <w:rFonts w:ascii="Arial" w:hAnsi="Arial" w:cs="Arial"/>
          <w:b/>
          <w:bCs/>
          <w:sz w:val="22"/>
          <w:szCs w:val="22"/>
        </w:rPr>
        <w:t>Other Requirements:</w:t>
      </w:r>
    </w:p>
    <w:p w:rsidR="003D2807" w:rsidRPr="003F695C" w:rsidRDefault="003D2807" w:rsidP="00101EC9">
      <w:pPr>
        <w:pStyle w:val="Normal1"/>
        <w:numPr>
          <w:ilvl w:val="0"/>
          <w:numId w:val="57"/>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rsidR="003D2807" w:rsidRPr="003F695C" w:rsidRDefault="003D2807" w:rsidP="00101EC9">
      <w:pPr>
        <w:pStyle w:val="Normal1"/>
        <w:numPr>
          <w:ilvl w:val="0"/>
          <w:numId w:val="58"/>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 xml:space="preserve">The post holder may be reasonably expected to undertake other duties commensurate with the level of responsibility that may be allocated from time to time.  </w:t>
      </w:r>
    </w:p>
    <w:p w:rsidR="003D2807" w:rsidRPr="003F695C" w:rsidRDefault="003D2807" w:rsidP="00101EC9">
      <w:pPr>
        <w:pStyle w:val="Normal1"/>
        <w:numPr>
          <w:ilvl w:val="0"/>
          <w:numId w:val="59"/>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It is the responsibility of the post holder to comply with Health and Safety and Equal Opportunities requirements at all times.</w:t>
      </w:r>
    </w:p>
    <w:p w:rsidR="003D2807" w:rsidRPr="003F695C" w:rsidRDefault="003D2807" w:rsidP="00101EC9">
      <w:pPr>
        <w:pStyle w:val="Normal1"/>
        <w:numPr>
          <w:ilvl w:val="0"/>
          <w:numId w:val="60"/>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59"/>
        <w:rPr>
          <w:rFonts w:ascii="Arial" w:hAnsi="Arial" w:cs="Arial"/>
          <w:sz w:val="22"/>
          <w:szCs w:val="22"/>
        </w:rPr>
      </w:pPr>
      <w:r w:rsidRPr="003F695C">
        <w:rPr>
          <w:rFonts w:ascii="Arial" w:hAnsi="Arial" w:cs="Arial"/>
          <w:sz w:val="22"/>
          <w:szCs w:val="22"/>
        </w:rPr>
        <w:t>Any other reasonable management instruction</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r w:rsidRPr="003F695C">
        <w:rPr>
          <w:rFonts w:ascii="Arial" w:hAnsi="Arial" w:cs="Arial"/>
          <w:sz w:val="22"/>
          <w:szCs w:val="22"/>
        </w:rPr>
        <w:t>The above job description forms part of your main terms and conditions of employment.  The Company reserves the right to vary duties and responsibilities at anytime.</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jc w:val="center"/>
        <w:rPr>
          <w:rFonts w:ascii="Arial" w:hAnsi="Arial" w:cs="Arial"/>
          <w:sz w:val="22"/>
          <w:szCs w:val="22"/>
        </w:rPr>
      </w:pPr>
    </w:p>
    <w:p w:rsidR="003D2807"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jc w:val="center"/>
        <w:rPr>
          <w:rFonts w:ascii="Arial" w:hAnsi="Arial" w:cs="Arial"/>
          <w:sz w:val="22"/>
          <w:szCs w:val="22"/>
        </w:rPr>
      </w:pPr>
      <w:r>
        <w:rPr>
          <w:noProof/>
          <w:lang w:val="en-GB" w:eastAsia="en-GB"/>
        </w:rPr>
        <w:pict>
          <v:group id="_x0000_s1026" style="position:absolute;left:0;text-align:left;margin-left:-27pt;margin-top:13.2pt;width:468pt;height:27pt;z-index:251658240;mso-wrap-distance-left:12pt;mso-wrap-distance-top:12pt;mso-wrap-distance-right:12pt;mso-wrap-distance-bottom:12pt;mso-position-vertical-relative:line" coordsize="59436,3429">
            <v:rect id="_x0000_s1027" style="position:absolute;width:59436;height:3429" fillcolor="#036" strokecolor="white" strokeweight=".8pt">
              <v:stroke joinstyle="round"/>
            </v:rect>
            <v:rect id="_x0000_s1028" style="position:absolute;width:59436;height:3429" filled="f" stroked="f" strokeweight="1pt">
              <v:stroke miterlimit="4"/>
              <v:textbox>
                <w:txbxContent>
                  <w:p w:rsidR="003D2807" w:rsidRDefault="003D2807">
                    <w:pPr>
                      <w:pStyle w:val="Heading2"/>
                      <w:pBdr>
                        <w:top w:val="none" w:sz="0" w:space="0" w:color="auto"/>
                        <w:left w:val="none" w:sz="0" w:space="0" w:color="auto"/>
                        <w:bottom w:val="none" w:sz="0" w:space="0" w:color="auto"/>
                        <w:right w:val="none" w:sz="0" w:space="0" w:color="auto"/>
                        <w:bar w:val="none" w:sz="0" w:color="auto"/>
                      </w:pBdr>
                      <w:ind w:left="0"/>
                      <w:rPr>
                        <w:rFonts w:cs="Times New Roman"/>
                      </w:rPr>
                    </w:pPr>
                    <w:r>
                      <w:rPr>
                        <w:color w:val="FFFFFF"/>
                        <w:sz w:val="32"/>
                        <w:szCs w:val="32"/>
                        <w:u w:color="FFFFFF"/>
                      </w:rPr>
                      <w:t xml:space="preserve">Person Specification </w:t>
                    </w:r>
                    <w:r>
                      <w:rPr>
                        <w:rFonts w:hAnsi="Verdana"/>
                        <w:color w:val="FFFFFF"/>
                        <w:sz w:val="32"/>
                        <w:szCs w:val="32"/>
                        <w:u w:color="FFFFFF"/>
                      </w:rPr>
                      <w:t xml:space="preserve">– </w:t>
                    </w:r>
                    <w:r>
                      <w:rPr>
                        <w:color w:val="FFFFFF"/>
                        <w:sz w:val="32"/>
                        <w:szCs w:val="32"/>
                        <w:u w:color="FFFFFF"/>
                      </w:rPr>
                      <w:t>Headteacher</w:t>
                    </w:r>
                  </w:p>
                </w:txbxContent>
              </v:textbox>
            </v:rect>
          </v:group>
        </w:pic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pPr>
        <w:pStyle w:val="Normal1"/>
        <w:widowControl w:val="0"/>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tbl>
      <w:tblPr>
        <w:tblW w:w="971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915"/>
        <w:gridCol w:w="3119"/>
        <w:gridCol w:w="2551"/>
        <w:gridCol w:w="2127"/>
      </w:tblGrid>
      <w:tr w:rsidR="003D2807" w:rsidRPr="003F695C" w:rsidTr="00384923">
        <w:trPr>
          <w:trHeight w:val="490"/>
        </w:trPr>
        <w:tc>
          <w:tcPr>
            <w:tcW w:w="1915"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ind w:left="720" w:hanging="359"/>
              <w:jc w:val="center"/>
              <w:rPr>
                <w:rFonts w:ascii="Arial" w:hAnsi="Arial" w:cs="Arial"/>
                <w:sz w:val="22"/>
                <w:szCs w:val="22"/>
              </w:rPr>
            </w:pPr>
            <w:r w:rsidRPr="003F695C">
              <w:rPr>
                <w:rFonts w:ascii="Arial" w:hAnsi="Arial" w:cs="Arial"/>
                <w:b/>
                <w:bCs/>
                <w:sz w:val="22"/>
                <w:szCs w:val="22"/>
              </w:rPr>
              <w:t>Essential Criteria</w:t>
            </w:r>
          </w:p>
        </w:tc>
        <w:tc>
          <w:tcPr>
            <w:tcW w:w="2551" w:type="dxa"/>
            <w:tcBorders>
              <w:top w:val="single" w:sz="4" w:space="0" w:color="000000"/>
              <w:left w:val="single" w:sz="4" w:space="0" w:color="000000"/>
              <w:bottom w:val="single" w:sz="4" w:space="0" w:color="000000"/>
              <w:right w:val="single" w:sz="4" w:space="0" w:color="000000"/>
            </w:tcBorders>
          </w:tcPr>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rPr>
            </w:pPr>
            <w:r w:rsidRPr="003F695C">
              <w:rPr>
                <w:rFonts w:ascii="Arial" w:hAnsi="Arial" w:cs="Arial"/>
                <w:b/>
                <w:sz w:val="22"/>
                <w:szCs w:val="22"/>
              </w:rPr>
              <w:t>Desirable Criteria</w:t>
            </w:r>
          </w:p>
        </w:tc>
        <w:tc>
          <w:tcPr>
            <w:tcW w:w="2127" w:type="dxa"/>
            <w:tcBorders>
              <w:top w:val="single" w:sz="4" w:space="0" w:color="000000"/>
              <w:left w:val="single" w:sz="4" w:space="0" w:color="000000"/>
              <w:bottom w:val="single" w:sz="4" w:space="0" w:color="000000"/>
              <w:right w:val="single" w:sz="4" w:space="0" w:color="000000"/>
            </w:tcBorders>
            <w:tcMar>
              <w:left w:w="439" w:type="dxa"/>
            </w:tcMar>
          </w:tcPr>
          <w:p w:rsidR="003D2807" w:rsidRPr="003F695C" w:rsidRDefault="003D2807" w:rsidP="00384923">
            <w:pPr>
              <w:pStyle w:val="Normal1"/>
              <w:pBdr>
                <w:top w:val="none" w:sz="0" w:space="0" w:color="auto"/>
                <w:left w:val="none" w:sz="0" w:space="0" w:color="auto"/>
                <w:bottom w:val="none" w:sz="0" w:space="0" w:color="auto"/>
                <w:right w:val="none" w:sz="0" w:space="0" w:color="auto"/>
                <w:bar w:val="none" w:sz="0" w:color="auto"/>
              </w:pBdr>
              <w:ind w:left="359" w:hanging="359"/>
              <w:rPr>
                <w:rFonts w:ascii="Arial" w:hAnsi="Arial" w:cs="Arial"/>
                <w:b/>
                <w:sz w:val="22"/>
                <w:szCs w:val="22"/>
              </w:rPr>
            </w:pPr>
            <w:r w:rsidRPr="003F695C">
              <w:rPr>
                <w:rFonts w:ascii="Arial" w:hAnsi="Arial" w:cs="Arial"/>
                <w:b/>
                <w:sz w:val="22"/>
                <w:szCs w:val="22"/>
              </w:rPr>
              <w:t xml:space="preserve">Method of Assessment          </w:t>
            </w:r>
          </w:p>
        </w:tc>
      </w:tr>
      <w:tr w:rsidR="003D2807" w:rsidRPr="003F695C" w:rsidTr="00384923">
        <w:trPr>
          <w:trHeight w:val="2890"/>
        </w:trPr>
        <w:tc>
          <w:tcPr>
            <w:tcW w:w="1915"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b/>
                <w:bCs/>
                <w:sz w:val="22"/>
                <w:szCs w:val="22"/>
              </w:rPr>
              <w:t>Education and Qualifications</w:t>
            </w:r>
          </w:p>
        </w:tc>
        <w:tc>
          <w:tcPr>
            <w:tcW w:w="3119"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numPr>
                <w:ilvl w:val="0"/>
                <w:numId w:val="61"/>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Educated to degree level</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720"/>
                <w:tab w:val="left" w:pos="5040"/>
              </w:tabs>
              <w:rPr>
                <w:rFonts w:ascii="Arial" w:hAnsi="Arial" w:cs="Arial"/>
                <w:sz w:val="22"/>
                <w:szCs w:val="22"/>
              </w:rPr>
            </w:pP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r w:rsidRPr="003F695C">
              <w:rPr>
                <w:rFonts w:ascii="Arial" w:hAnsi="Arial" w:cs="Arial"/>
                <w:sz w:val="22"/>
                <w:szCs w:val="22"/>
              </w:rPr>
              <w:t>A PGC or PGDE in education</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1"/>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Fully Registered with General Teaching Council (</w:t>
            </w:r>
            <w:smartTag w:uri="urn:schemas-microsoft-com:office:smarttags" w:element="place">
              <w:smartTag w:uri="urn:schemas-microsoft-com:office:smarttags" w:element="country-region">
                <w:r w:rsidRPr="003F695C">
                  <w:rPr>
                    <w:rFonts w:ascii="Arial" w:hAnsi="Arial" w:cs="Arial"/>
                    <w:sz w:val="22"/>
                    <w:szCs w:val="22"/>
                  </w:rPr>
                  <w:t>Scotland</w:t>
                </w:r>
              </w:smartTag>
            </w:smartTag>
            <w:r w:rsidRPr="003F695C">
              <w:rPr>
                <w:rFonts w:ascii="Arial" w:hAnsi="Arial" w:cs="Arial"/>
                <w:sz w:val="22"/>
                <w:szCs w:val="22"/>
              </w:rPr>
              <w:t>)</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F695C">
              <w:rPr>
                <w:rFonts w:ascii="Arial" w:hAnsi="Arial" w:cs="Arial"/>
                <w:sz w:val="22"/>
                <w:szCs w:val="22"/>
              </w:rPr>
              <w:t>Application form, certificate check and membership check</w:t>
            </w:r>
          </w:p>
        </w:tc>
      </w:tr>
      <w:tr w:rsidR="003D2807" w:rsidRPr="003F695C" w:rsidTr="002556C5">
        <w:trPr>
          <w:trHeight w:val="3610"/>
        </w:trPr>
        <w:tc>
          <w:tcPr>
            <w:tcW w:w="1915"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b/>
                <w:bCs/>
                <w:sz w:val="22"/>
                <w:szCs w:val="22"/>
              </w:rPr>
              <w:t>Experience</w:t>
            </w:r>
          </w:p>
        </w:tc>
        <w:tc>
          <w:tcPr>
            <w:tcW w:w="3119"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numPr>
                <w:ilvl w:val="0"/>
                <w:numId w:val="63"/>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 xml:space="preserve">At least 5  years previous experience as a classroom teacher </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3"/>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Excellent knowledge and understanding of CfE framework and development</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3"/>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Working independently</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rsidP="002556C5">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sz w:val="22"/>
                <w:szCs w:val="22"/>
              </w:rPr>
              <w:t>1. 3 years previous in a        promoted post</w:t>
            </w:r>
          </w:p>
          <w:p w:rsidR="003D2807" w:rsidRPr="003F695C" w:rsidRDefault="003D2807" w:rsidP="002556C5">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rsidP="002556C5">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sz w:val="22"/>
                <w:szCs w:val="22"/>
              </w:rPr>
              <w:t>2. Previous people management experience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rsidP="00384923">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sz w:val="22"/>
                <w:szCs w:val="22"/>
              </w:rPr>
              <w:t>Application form, references and interview</w:t>
            </w:r>
          </w:p>
        </w:tc>
      </w:tr>
      <w:tr w:rsidR="003D2807" w:rsidRPr="003F695C" w:rsidTr="00384923">
        <w:trPr>
          <w:trHeight w:val="14240"/>
        </w:trPr>
        <w:tc>
          <w:tcPr>
            <w:tcW w:w="1915"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b/>
                <w:bCs/>
                <w:sz w:val="22"/>
                <w:szCs w:val="22"/>
              </w:rPr>
              <w:t>Skills/Ability/ Knowledge</w:t>
            </w:r>
          </w:p>
        </w:tc>
        <w:tc>
          <w:tcPr>
            <w:tcW w:w="3119"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Excellent organisational skills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Good working knowledge of Microsoft packages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Excellent oral and written communication skills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Excellent persuasion and negotiation skills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Flexible approach to work</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Confident personality with a proactive attitude</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Ability to use own initiative an discretion</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Ability to prioritise own workload and delegate to others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Confident in decision making under pressure</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Strong interpersonal skills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Good knowledge of the Children (</w:t>
            </w:r>
            <w:smartTag w:uri="urn:schemas-microsoft-com:office:smarttags" w:element="place">
              <w:smartTag w:uri="urn:schemas-microsoft-com:office:smarttags" w:element="country-region">
                <w:r w:rsidRPr="003F695C">
                  <w:rPr>
                    <w:rFonts w:ascii="Arial" w:hAnsi="Arial" w:cs="Arial"/>
                    <w:sz w:val="22"/>
                    <w:szCs w:val="22"/>
                  </w:rPr>
                  <w:t>Scotland</w:t>
                </w:r>
              </w:smartTag>
            </w:smartTag>
            <w:r w:rsidRPr="003F695C">
              <w:rPr>
                <w:rFonts w:ascii="Arial" w:hAnsi="Arial" w:cs="Arial"/>
                <w:sz w:val="22"/>
                <w:szCs w:val="22"/>
              </w:rPr>
              <w:t>) Act</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Knowledge of the work of other agencies involved with children and young people</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numPr>
                <w:ilvl w:val="0"/>
                <w:numId w:val="65"/>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Understanding the principles of safeguarding and child protection</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rsidP="00180086">
            <w:pPr>
              <w:pStyle w:val="Normal1"/>
              <w:numPr>
                <w:ilvl w:val="0"/>
                <w:numId w:val="66"/>
              </w:numPr>
              <w:pBdr>
                <w:top w:val="none" w:sz="0" w:space="0" w:color="auto"/>
                <w:left w:val="none" w:sz="0" w:space="0" w:color="auto"/>
                <w:bottom w:val="none" w:sz="0" w:space="0" w:color="auto"/>
                <w:right w:val="none" w:sz="0" w:space="0" w:color="auto"/>
                <w:bar w:val="none" w:sz="0" w:color="auto"/>
              </w:pBdr>
              <w:tabs>
                <w:tab w:val="clear" w:pos="720"/>
                <w:tab w:val="num" w:pos="792"/>
                <w:tab w:val="left" w:pos="5040"/>
              </w:tabs>
              <w:ind w:left="792" w:hanging="432"/>
              <w:rPr>
                <w:rFonts w:ascii="Arial" w:hAnsi="Arial" w:cs="Arial"/>
                <w:sz w:val="22"/>
                <w:szCs w:val="22"/>
              </w:rPr>
            </w:pPr>
            <w:r w:rsidRPr="003F695C">
              <w:rPr>
                <w:rFonts w:ascii="Arial" w:hAnsi="Arial" w:cs="Arial"/>
                <w:sz w:val="22"/>
                <w:szCs w:val="22"/>
              </w:rPr>
              <w:t xml:space="preserve"> Knowledge and understanding of the GIRFEC Principles</w:t>
            </w: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406"/>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rsidP="00762161">
            <w:pPr>
              <w:pStyle w:val="Normal1"/>
              <w:numPr>
                <w:ilvl w:val="0"/>
                <w:numId w:val="61"/>
              </w:numPr>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sz w:val="22"/>
                <w:szCs w:val="22"/>
                <w:lang w:val="en-GB"/>
              </w:rPr>
              <w:t>Previous experience dealing with Senior Managers</w:t>
            </w: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rsidP="00384923">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sz w:val="22"/>
                <w:szCs w:val="22"/>
              </w:rPr>
              <w:t>Application form, references and interview</w:t>
            </w:r>
          </w:p>
        </w:tc>
      </w:tr>
      <w:tr w:rsidR="003D2807" w:rsidRPr="003F695C" w:rsidTr="00384923">
        <w:trPr>
          <w:trHeight w:val="730"/>
        </w:trPr>
        <w:tc>
          <w:tcPr>
            <w:tcW w:w="1915"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r w:rsidRPr="003F695C">
              <w:rPr>
                <w:rFonts w:ascii="Arial" w:hAnsi="Arial" w:cs="Arial"/>
                <w:b/>
                <w:bCs/>
                <w:sz w:val="22"/>
                <w:szCs w:val="22"/>
              </w:rPr>
              <w:t>Other Requirements</w:t>
            </w:r>
          </w:p>
        </w:tc>
        <w:tc>
          <w:tcPr>
            <w:tcW w:w="3119" w:type="dxa"/>
            <w:tcBorders>
              <w:top w:val="single" w:sz="4" w:space="0" w:color="000000"/>
              <w:left w:val="single" w:sz="4" w:space="0" w:color="000000"/>
              <w:bottom w:val="single" w:sz="4" w:space="0" w:color="000000"/>
              <w:right w:val="single" w:sz="4" w:space="0" w:color="000000"/>
            </w:tcBorders>
          </w:tcPr>
          <w:p w:rsidR="003D2807" w:rsidRPr="003F695C" w:rsidRDefault="003D2807" w:rsidP="00180086">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rsidP="00180086">
            <w:pPr>
              <w:pStyle w:val="Normal1"/>
              <w:numPr>
                <w:ilvl w:val="0"/>
                <w:numId w:val="67"/>
              </w:numPr>
              <w:pBdr>
                <w:top w:val="none" w:sz="0" w:space="0" w:color="auto"/>
                <w:left w:val="none" w:sz="0" w:space="0" w:color="auto"/>
                <w:bottom w:val="none" w:sz="0" w:space="0" w:color="auto"/>
                <w:right w:val="none" w:sz="0" w:space="0" w:color="auto"/>
                <w:bar w:val="none" w:sz="0" w:color="auto"/>
              </w:pBdr>
              <w:tabs>
                <w:tab w:val="clear" w:pos="660"/>
                <w:tab w:val="num" w:pos="720"/>
                <w:tab w:val="left" w:pos="5040"/>
              </w:tabs>
              <w:ind w:left="720" w:hanging="360"/>
              <w:rPr>
                <w:rFonts w:ascii="Arial" w:hAnsi="Arial" w:cs="Arial"/>
                <w:sz w:val="22"/>
                <w:szCs w:val="22"/>
              </w:rPr>
            </w:pPr>
            <w:r w:rsidRPr="003F695C">
              <w:rPr>
                <w:rFonts w:ascii="Arial" w:hAnsi="Arial" w:cs="Arial"/>
                <w:sz w:val="22"/>
                <w:szCs w:val="22"/>
              </w:rPr>
              <w:t>Full Clean Driving Licence</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F695C">
              <w:rPr>
                <w:rFonts w:ascii="Arial" w:hAnsi="Arial" w:cs="Arial"/>
                <w:sz w:val="22"/>
                <w:szCs w:val="22"/>
              </w:rPr>
              <w:t>Licence Check</w:t>
            </w:r>
          </w:p>
        </w:tc>
      </w:tr>
    </w:tbl>
    <w:p w:rsidR="003D2807" w:rsidRPr="003F695C" w:rsidRDefault="003D2807">
      <w:pPr>
        <w:pStyle w:val="Normal1"/>
        <w:widowControl w:val="0"/>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5040"/>
        </w:tabs>
        <w:ind w:left="360"/>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3D2807" w:rsidRPr="003F695C" w:rsidRDefault="003D2807">
      <w:pPr>
        <w:pStyle w:val="Normal1"/>
        <w:pBdr>
          <w:top w:val="none" w:sz="0" w:space="0" w:color="auto"/>
          <w:left w:val="none" w:sz="0" w:space="0" w:color="auto"/>
          <w:bottom w:val="none" w:sz="0" w:space="0" w:color="auto"/>
          <w:right w:val="none" w:sz="0" w:space="0" w:color="auto"/>
          <w:bar w:val="none" w:sz="0" w:color="auto"/>
        </w:pBdr>
        <w:tabs>
          <w:tab w:val="left" w:pos="2220"/>
        </w:tabs>
        <w:rPr>
          <w:rFonts w:ascii="Arial" w:hAnsi="Arial" w:cs="Arial"/>
          <w:sz w:val="22"/>
          <w:szCs w:val="22"/>
        </w:rPr>
      </w:pPr>
      <w:r w:rsidRPr="003F695C">
        <w:rPr>
          <w:rFonts w:ascii="Arial" w:hAnsi="Arial" w:cs="Arial"/>
          <w:sz w:val="22"/>
          <w:szCs w:val="22"/>
        </w:rPr>
        <w:tab/>
      </w:r>
    </w:p>
    <w:sectPr w:rsidR="003D2807" w:rsidRPr="003F695C" w:rsidSect="007A2A00">
      <w:headerReference w:type="default" r:id="rId8"/>
      <w:footerReference w:type="default" r:id="rId9"/>
      <w:pgSz w:w="11900" w:h="16840"/>
      <w:pgMar w:top="36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07" w:rsidRDefault="003D2807" w:rsidP="007A2A0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D2807" w:rsidRDefault="003D2807" w:rsidP="007A2A0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7" w:rsidRDefault="003D2807">
    <w:pPr>
      <w:pStyle w:val="Normal1"/>
      <w:pBdr>
        <w:top w:val="none" w:sz="0" w:space="0" w:color="auto"/>
        <w:left w:val="none" w:sz="0" w:space="0" w:color="auto"/>
        <w:bottom w:val="none" w:sz="0" w:space="0" w:color="auto"/>
        <w:right w:val="none" w:sz="0" w:space="0" w:color="auto"/>
        <w:bar w:val="none" w:sz="0" w:color="auto"/>
      </w:pBdr>
      <w:tabs>
        <w:tab w:val="center" w:pos="4153"/>
        <w:tab w:val="right" w:pos="828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07" w:rsidRDefault="003D2807" w:rsidP="007A2A0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D2807" w:rsidRDefault="003D2807" w:rsidP="007A2A0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7" w:rsidRDefault="003D2807">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5D6"/>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
    <w:nsid w:val="02AF1011"/>
    <w:multiLevelType w:val="multilevel"/>
    <w:tmpl w:val="FFFFFFFF"/>
    <w:styleLink w:val="List18"/>
    <w:lvl w:ilvl="0">
      <w:start w:val="19"/>
      <w:numFmt w:val="decimal"/>
      <w:lvlText w:val="%1."/>
      <w:lvlJc w:val="left"/>
      <w:pPr>
        <w:tabs>
          <w:tab w:val="num" w:pos="720"/>
        </w:tabs>
        <w:ind w:left="720" w:hanging="36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1">
      <w:start w:val="1"/>
      <w:numFmt w:val="lowerLetter"/>
      <w:lvlText w:val="%2."/>
      <w:lvlJc w:val="left"/>
      <w:pPr>
        <w:tabs>
          <w:tab w:val="num" w:pos="1380"/>
        </w:tabs>
        <w:ind w:left="13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2">
      <w:start w:val="1"/>
      <w:numFmt w:val="lowerRoman"/>
      <w:lvlText w:val="%3."/>
      <w:lvlJc w:val="left"/>
      <w:pPr>
        <w:tabs>
          <w:tab w:val="num" w:pos="2111"/>
        </w:tabs>
        <w:ind w:left="211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2820"/>
        </w:tabs>
        <w:ind w:left="282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4">
      <w:start w:val="1"/>
      <w:numFmt w:val="lowerLetter"/>
      <w:lvlText w:val="%5."/>
      <w:lvlJc w:val="left"/>
      <w:pPr>
        <w:tabs>
          <w:tab w:val="num" w:pos="3540"/>
        </w:tabs>
        <w:ind w:left="354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5">
      <w:start w:val="1"/>
      <w:numFmt w:val="lowerRoman"/>
      <w:lvlText w:val="%6."/>
      <w:lvlJc w:val="left"/>
      <w:pPr>
        <w:tabs>
          <w:tab w:val="num" w:pos="4271"/>
        </w:tabs>
        <w:ind w:left="427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4980"/>
        </w:tabs>
        <w:ind w:left="49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7">
      <w:start w:val="1"/>
      <w:numFmt w:val="lowerLetter"/>
      <w:lvlText w:val="%8."/>
      <w:lvlJc w:val="left"/>
      <w:pPr>
        <w:tabs>
          <w:tab w:val="num" w:pos="5700"/>
        </w:tabs>
        <w:ind w:left="570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8">
      <w:start w:val="1"/>
      <w:numFmt w:val="lowerRoman"/>
      <w:lvlText w:val="%9."/>
      <w:lvlJc w:val="left"/>
      <w:pPr>
        <w:tabs>
          <w:tab w:val="num" w:pos="6431"/>
        </w:tabs>
        <w:ind w:left="643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abstractNum>
  <w:abstractNum w:abstractNumId="2">
    <w:nsid w:val="030172E7"/>
    <w:multiLevelType w:val="multilevel"/>
    <w:tmpl w:val="FFFFFFFF"/>
    <w:styleLink w:val="ImportedStyle140"/>
    <w:lvl w:ilvl="0">
      <w:start w:val="20"/>
      <w:numFmt w:val="decimal"/>
      <w:lvlText w:val="%1."/>
      <w:lvlJc w:val="left"/>
      <w:pPr>
        <w:tabs>
          <w:tab w:val="num" w:pos="660"/>
        </w:tabs>
        <w:ind w:left="66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1">
      <w:start w:val="1"/>
      <w:numFmt w:val="lowerLetter"/>
      <w:lvlText w:val="%2."/>
      <w:lvlJc w:val="left"/>
      <w:pPr>
        <w:tabs>
          <w:tab w:val="num" w:pos="1380"/>
        </w:tabs>
        <w:ind w:left="13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2">
      <w:start w:val="1"/>
      <w:numFmt w:val="lowerRoman"/>
      <w:lvlText w:val="%3."/>
      <w:lvlJc w:val="left"/>
      <w:pPr>
        <w:tabs>
          <w:tab w:val="num" w:pos="2111"/>
        </w:tabs>
        <w:ind w:left="211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2820"/>
        </w:tabs>
        <w:ind w:left="282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4">
      <w:start w:val="1"/>
      <w:numFmt w:val="lowerLetter"/>
      <w:lvlText w:val="%5."/>
      <w:lvlJc w:val="left"/>
      <w:pPr>
        <w:tabs>
          <w:tab w:val="num" w:pos="3540"/>
        </w:tabs>
        <w:ind w:left="354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5">
      <w:start w:val="1"/>
      <w:numFmt w:val="lowerRoman"/>
      <w:lvlText w:val="%6."/>
      <w:lvlJc w:val="left"/>
      <w:pPr>
        <w:tabs>
          <w:tab w:val="num" w:pos="4271"/>
        </w:tabs>
        <w:ind w:left="427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4980"/>
        </w:tabs>
        <w:ind w:left="49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7">
      <w:start w:val="1"/>
      <w:numFmt w:val="lowerLetter"/>
      <w:lvlText w:val="%8."/>
      <w:lvlJc w:val="left"/>
      <w:pPr>
        <w:tabs>
          <w:tab w:val="num" w:pos="5700"/>
        </w:tabs>
        <w:ind w:left="570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8">
      <w:start w:val="1"/>
      <w:numFmt w:val="lowerRoman"/>
      <w:lvlText w:val="%9."/>
      <w:lvlJc w:val="left"/>
      <w:pPr>
        <w:tabs>
          <w:tab w:val="num" w:pos="6431"/>
        </w:tabs>
        <w:ind w:left="643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abstractNum>
  <w:abstractNum w:abstractNumId="3">
    <w:nsid w:val="054F449E"/>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
    <w:nsid w:val="06922E18"/>
    <w:multiLevelType w:val="multilevel"/>
    <w:tmpl w:val="FFFFFFFF"/>
    <w:styleLink w:val="ImportedStyle14"/>
    <w:lvl w:ilvl="0">
      <w:start w:val="6"/>
      <w:numFmt w:val="decimal"/>
      <w:lvlText w:val="%1."/>
      <w:lvlJc w:val="left"/>
      <w:pPr>
        <w:tabs>
          <w:tab w:val="num" w:pos="660"/>
        </w:tabs>
        <w:ind w:left="66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1">
      <w:start w:val="1"/>
      <w:numFmt w:val="lowerLetter"/>
      <w:lvlText w:val="%2."/>
      <w:lvlJc w:val="left"/>
      <w:pPr>
        <w:tabs>
          <w:tab w:val="num" w:pos="1380"/>
        </w:tabs>
        <w:ind w:left="13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2">
      <w:start w:val="1"/>
      <w:numFmt w:val="lowerRoman"/>
      <w:lvlText w:val="%3."/>
      <w:lvlJc w:val="left"/>
      <w:pPr>
        <w:tabs>
          <w:tab w:val="num" w:pos="2111"/>
        </w:tabs>
        <w:ind w:left="211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2820"/>
        </w:tabs>
        <w:ind w:left="282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4">
      <w:start w:val="1"/>
      <w:numFmt w:val="lowerLetter"/>
      <w:lvlText w:val="%5."/>
      <w:lvlJc w:val="left"/>
      <w:pPr>
        <w:tabs>
          <w:tab w:val="num" w:pos="3540"/>
        </w:tabs>
        <w:ind w:left="354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5">
      <w:start w:val="1"/>
      <w:numFmt w:val="lowerRoman"/>
      <w:lvlText w:val="%6."/>
      <w:lvlJc w:val="left"/>
      <w:pPr>
        <w:tabs>
          <w:tab w:val="num" w:pos="4271"/>
        </w:tabs>
        <w:ind w:left="427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4980"/>
        </w:tabs>
        <w:ind w:left="49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7">
      <w:start w:val="1"/>
      <w:numFmt w:val="lowerLetter"/>
      <w:lvlText w:val="%8."/>
      <w:lvlJc w:val="left"/>
      <w:pPr>
        <w:tabs>
          <w:tab w:val="num" w:pos="5700"/>
        </w:tabs>
        <w:ind w:left="570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8">
      <w:start w:val="1"/>
      <w:numFmt w:val="lowerRoman"/>
      <w:lvlText w:val="%9."/>
      <w:lvlJc w:val="left"/>
      <w:pPr>
        <w:tabs>
          <w:tab w:val="num" w:pos="6431"/>
        </w:tabs>
        <w:ind w:left="643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abstractNum>
  <w:abstractNum w:abstractNumId="5">
    <w:nsid w:val="06DA19B2"/>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
    <w:nsid w:val="08E3296D"/>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7">
    <w:nsid w:val="08FB3B99"/>
    <w:multiLevelType w:val="multilevel"/>
    <w:tmpl w:val="FFFFFFFF"/>
    <w:styleLink w:val="List13"/>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8">
    <w:nsid w:val="0B851603"/>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9">
    <w:nsid w:val="0C9603C7"/>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0">
    <w:nsid w:val="0D00622F"/>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1">
    <w:nsid w:val="0E3B2FA7"/>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2">
    <w:nsid w:val="11830B50"/>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3">
    <w:nsid w:val="127B3054"/>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4">
    <w:nsid w:val="158D05F7"/>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5">
    <w:nsid w:val="159934E4"/>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6">
    <w:nsid w:val="16B375D0"/>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40"/>
        </w:tabs>
        <w:ind w:left="1440" w:hanging="35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7">
    <w:nsid w:val="16E46302"/>
    <w:multiLevelType w:val="multilevel"/>
    <w:tmpl w:val="FFFFFFFF"/>
    <w:styleLink w:val="List31"/>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8">
    <w:nsid w:val="18262CCA"/>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19">
    <w:nsid w:val="1C72781F"/>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0">
    <w:nsid w:val="1D2C47C1"/>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1">
    <w:nsid w:val="1E960738"/>
    <w:multiLevelType w:val="multilevel"/>
    <w:tmpl w:val="FFFFFFFF"/>
    <w:lvl w:ilvl="0">
      <w:start w:val="1"/>
      <w:numFmt w:val="decimal"/>
      <w:lvlText w:val="%1."/>
      <w:lvlJc w:val="left"/>
      <w:pPr>
        <w:tabs>
          <w:tab w:val="num" w:pos="660"/>
        </w:tabs>
        <w:ind w:left="66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1">
      <w:start w:val="1"/>
      <w:numFmt w:val="lowerLetter"/>
      <w:lvlText w:val="%2."/>
      <w:lvlJc w:val="left"/>
      <w:pPr>
        <w:tabs>
          <w:tab w:val="num" w:pos="1380"/>
        </w:tabs>
        <w:ind w:left="13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2">
      <w:start w:val="1"/>
      <w:numFmt w:val="lowerRoman"/>
      <w:lvlText w:val="%3."/>
      <w:lvlJc w:val="left"/>
      <w:pPr>
        <w:tabs>
          <w:tab w:val="num" w:pos="2111"/>
        </w:tabs>
        <w:ind w:left="211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2820"/>
        </w:tabs>
        <w:ind w:left="282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4">
      <w:start w:val="1"/>
      <w:numFmt w:val="lowerLetter"/>
      <w:lvlText w:val="%5."/>
      <w:lvlJc w:val="left"/>
      <w:pPr>
        <w:tabs>
          <w:tab w:val="num" w:pos="3540"/>
        </w:tabs>
        <w:ind w:left="354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5">
      <w:start w:val="1"/>
      <w:numFmt w:val="lowerRoman"/>
      <w:lvlText w:val="%6."/>
      <w:lvlJc w:val="left"/>
      <w:pPr>
        <w:tabs>
          <w:tab w:val="num" w:pos="4271"/>
        </w:tabs>
        <w:ind w:left="427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4980"/>
        </w:tabs>
        <w:ind w:left="49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7">
      <w:start w:val="1"/>
      <w:numFmt w:val="lowerLetter"/>
      <w:lvlText w:val="%8."/>
      <w:lvlJc w:val="left"/>
      <w:pPr>
        <w:tabs>
          <w:tab w:val="num" w:pos="5700"/>
        </w:tabs>
        <w:ind w:left="570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8">
      <w:start w:val="1"/>
      <w:numFmt w:val="lowerRoman"/>
      <w:lvlText w:val="%9."/>
      <w:lvlJc w:val="left"/>
      <w:pPr>
        <w:tabs>
          <w:tab w:val="num" w:pos="6431"/>
        </w:tabs>
        <w:ind w:left="643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abstractNum>
  <w:abstractNum w:abstractNumId="22">
    <w:nsid w:val="216B3F8F"/>
    <w:multiLevelType w:val="multilevel"/>
    <w:tmpl w:val="FFFFFFFF"/>
    <w:styleLink w:val="List11"/>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3">
    <w:nsid w:val="21CF3390"/>
    <w:multiLevelType w:val="multilevel"/>
    <w:tmpl w:val="FFFFFFFF"/>
    <w:styleLink w:val="List17"/>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4">
    <w:nsid w:val="265F52A5"/>
    <w:multiLevelType w:val="multilevel"/>
    <w:tmpl w:val="FFFFFFFF"/>
    <w:styleLink w:val="List0"/>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5">
    <w:nsid w:val="2808755C"/>
    <w:multiLevelType w:val="multilevel"/>
    <w:tmpl w:val="FFFFFFFF"/>
    <w:styleLink w:val="List21"/>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6">
    <w:nsid w:val="284E0251"/>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7">
    <w:nsid w:val="2ADC0822"/>
    <w:multiLevelType w:val="multilevel"/>
    <w:tmpl w:val="FFFFFFFF"/>
    <w:styleLink w:val="List9"/>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40"/>
        </w:tabs>
        <w:ind w:left="1440" w:hanging="35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8">
    <w:nsid w:val="2ADC7801"/>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29">
    <w:nsid w:val="303A4F54"/>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0">
    <w:nsid w:val="31DA29F0"/>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1">
    <w:nsid w:val="32F40157"/>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2">
    <w:nsid w:val="35D27321"/>
    <w:multiLevelType w:val="multilevel"/>
    <w:tmpl w:val="FFFFFFFF"/>
    <w:styleLink w:val="List15"/>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3">
    <w:nsid w:val="3E6B5BDA"/>
    <w:multiLevelType w:val="multilevel"/>
    <w:tmpl w:val="FFFFFFFF"/>
    <w:styleLink w:val="List8"/>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4">
    <w:nsid w:val="43EF5903"/>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5">
    <w:nsid w:val="46945334"/>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6">
    <w:nsid w:val="49662428"/>
    <w:multiLevelType w:val="multilevel"/>
    <w:tmpl w:val="FFFFFFFF"/>
    <w:styleLink w:val="List14"/>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7">
    <w:nsid w:val="4DAA2729"/>
    <w:multiLevelType w:val="multilevel"/>
    <w:tmpl w:val="FFFFFFFF"/>
    <w:styleLink w:val="List1"/>
    <w:lvl w:ilvl="0">
      <w:numFmt w:val="bullet"/>
      <w:lvlText w:val="●"/>
      <w:lvlJc w:val="left"/>
      <w:pPr>
        <w:tabs>
          <w:tab w:val="num" w:pos="720"/>
        </w:tabs>
        <w:ind w:left="720" w:hanging="35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8">
    <w:nsid w:val="4EE44351"/>
    <w:multiLevelType w:val="multilevel"/>
    <w:tmpl w:val="FFFFFFFF"/>
    <w:styleLink w:val="List12"/>
    <w:lvl w:ilvl="0">
      <w:numFmt w:val="bullet"/>
      <w:lvlText w:val="●"/>
      <w:lvlJc w:val="left"/>
      <w:pPr>
        <w:tabs>
          <w:tab w:val="num" w:pos="720"/>
        </w:tabs>
        <w:ind w:left="720" w:hanging="35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39">
    <w:nsid w:val="500E78DF"/>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0">
    <w:nsid w:val="50B21385"/>
    <w:multiLevelType w:val="multilevel"/>
    <w:tmpl w:val="FFFFFFFF"/>
    <w:styleLink w:val="ImportedStyle15"/>
    <w:lvl w:ilvl="0">
      <w:start w:val="1"/>
      <w:numFmt w:val="decimal"/>
      <w:lvlText w:val="%1."/>
      <w:lvlJc w:val="left"/>
      <w:pPr>
        <w:tabs>
          <w:tab w:val="num" w:pos="660"/>
        </w:tabs>
        <w:ind w:left="66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1">
      <w:start w:val="1"/>
      <w:numFmt w:val="lowerLetter"/>
      <w:lvlText w:val="%2."/>
      <w:lvlJc w:val="left"/>
      <w:pPr>
        <w:tabs>
          <w:tab w:val="num" w:pos="1380"/>
        </w:tabs>
        <w:ind w:left="13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2">
      <w:start w:val="1"/>
      <w:numFmt w:val="lowerRoman"/>
      <w:lvlText w:val="%3."/>
      <w:lvlJc w:val="left"/>
      <w:pPr>
        <w:tabs>
          <w:tab w:val="num" w:pos="2111"/>
        </w:tabs>
        <w:ind w:left="211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2820"/>
        </w:tabs>
        <w:ind w:left="282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4">
      <w:start w:val="1"/>
      <w:numFmt w:val="lowerLetter"/>
      <w:lvlText w:val="%5."/>
      <w:lvlJc w:val="left"/>
      <w:pPr>
        <w:tabs>
          <w:tab w:val="num" w:pos="3540"/>
        </w:tabs>
        <w:ind w:left="354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5">
      <w:start w:val="1"/>
      <w:numFmt w:val="lowerRoman"/>
      <w:lvlText w:val="%6."/>
      <w:lvlJc w:val="left"/>
      <w:pPr>
        <w:tabs>
          <w:tab w:val="num" w:pos="4271"/>
        </w:tabs>
        <w:ind w:left="427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4980"/>
        </w:tabs>
        <w:ind w:left="49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7">
      <w:start w:val="1"/>
      <w:numFmt w:val="lowerLetter"/>
      <w:lvlText w:val="%8."/>
      <w:lvlJc w:val="left"/>
      <w:pPr>
        <w:tabs>
          <w:tab w:val="num" w:pos="5700"/>
        </w:tabs>
        <w:ind w:left="570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8">
      <w:start w:val="1"/>
      <w:numFmt w:val="lowerRoman"/>
      <w:lvlText w:val="%9."/>
      <w:lvlJc w:val="left"/>
      <w:pPr>
        <w:tabs>
          <w:tab w:val="num" w:pos="6431"/>
        </w:tabs>
        <w:ind w:left="643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abstractNum>
  <w:abstractNum w:abstractNumId="41">
    <w:nsid w:val="527E6267"/>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2">
    <w:nsid w:val="54021A99"/>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3">
    <w:nsid w:val="560B2B71"/>
    <w:multiLevelType w:val="multilevel"/>
    <w:tmpl w:val="FFFFFFFF"/>
    <w:styleLink w:val="List16"/>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4">
    <w:nsid w:val="5A565786"/>
    <w:multiLevelType w:val="multilevel"/>
    <w:tmpl w:val="FFFFFFFF"/>
    <w:styleLink w:val="List51"/>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5">
    <w:nsid w:val="5B0C37E4"/>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6">
    <w:nsid w:val="5C16065D"/>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7">
    <w:nsid w:val="5E510864"/>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8">
    <w:nsid w:val="63BC7ABB"/>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49">
    <w:nsid w:val="65E01F98"/>
    <w:multiLevelType w:val="multilevel"/>
    <w:tmpl w:val="FFFFFFFF"/>
    <w:styleLink w:val="List6"/>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0">
    <w:nsid w:val="668C4893"/>
    <w:multiLevelType w:val="multilevel"/>
    <w:tmpl w:val="FFFFFFFF"/>
    <w:styleLink w:val="List41"/>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1">
    <w:nsid w:val="66C147CF"/>
    <w:multiLevelType w:val="multilevel"/>
    <w:tmpl w:val="FFFFFFFF"/>
    <w:styleLink w:val="ImportedStyle150"/>
    <w:lvl w:ilvl="0">
      <w:start w:val="3"/>
      <w:numFmt w:val="decimal"/>
      <w:lvlText w:val="%1."/>
      <w:lvlJc w:val="left"/>
      <w:pPr>
        <w:tabs>
          <w:tab w:val="num" w:pos="660"/>
        </w:tabs>
        <w:ind w:left="66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1">
      <w:start w:val="1"/>
      <w:numFmt w:val="lowerLetter"/>
      <w:lvlText w:val="%2."/>
      <w:lvlJc w:val="left"/>
      <w:pPr>
        <w:tabs>
          <w:tab w:val="num" w:pos="1380"/>
        </w:tabs>
        <w:ind w:left="13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2">
      <w:start w:val="1"/>
      <w:numFmt w:val="lowerRoman"/>
      <w:lvlText w:val="%3."/>
      <w:lvlJc w:val="left"/>
      <w:pPr>
        <w:tabs>
          <w:tab w:val="num" w:pos="2111"/>
        </w:tabs>
        <w:ind w:left="211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2820"/>
        </w:tabs>
        <w:ind w:left="282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4">
      <w:start w:val="1"/>
      <w:numFmt w:val="lowerLetter"/>
      <w:lvlText w:val="%5."/>
      <w:lvlJc w:val="left"/>
      <w:pPr>
        <w:tabs>
          <w:tab w:val="num" w:pos="3540"/>
        </w:tabs>
        <w:ind w:left="354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5">
      <w:start w:val="1"/>
      <w:numFmt w:val="lowerRoman"/>
      <w:lvlText w:val="%6."/>
      <w:lvlJc w:val="left"/>
      <w:pPr>
        <w:tabs>
          <w:tab w:val="num" w:pos="4271"/>
        </w:tabs>
        <w:ind w:left="427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4980"/>
        </w:tabs>
        <w:ind w:left="498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7">
      <w:start w:val="1"/>
      <w:numFmt w:val="lowerLetter"/>
      <w:lvlText w:val="%8."/>
      <w:lvlJc w:val="left"/>
      <w:pPr>
        <w:tabs>
          <w:tab w:val="num" w:pos="5700"/>
        </w:tabs>
        <w:ind w:left="5700" w:hanging="300"/>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lvl w:ilvl="8">
      <w:start w:val="1"/>
      <w:numFmt w:val="lowerRoman"/>
      <w:lvlText w:val="%9."/>
      <w:lvlJc w:val="left"/>
      <w:pPr>
        <w:tabs>
          <w:tab w:val="num" w:pos="6431"/>
        </w:tabs>
        <w:ind w:left="6431" w:hanging="247"/>
      </w:pPr>
      <w:rPr>
        <w:rFonts w:ascii="Tahoma" w:eastAsia="Times New Roman" w:hAnsi="Tahoma" w:cs="Times New Roman"/>
        <w:caps w:val="0"/>
        <w:smallCaps w:val="0"/>
        <w:strike w:val="0"/>
        <w:dstrike w:val="0"/>
        <w:outline w:val="0"/>
        <w:color w:val="000000"/>
        <w:spacing w:val="0"/>
        <w:kern w:val="0"/>
        <w:position w:val="0"/>
        <w:sz w:val="20"/>
        <w:szCs w:val="20"/>
        <w:u w:val="none"/>
        <w:vertAlign w:val="baseline"/>
      </w:rPr>
    </w:lvl>
  </w:abstractNum>
  <w:abstractNum w:abstractNumId="52">
    <w:nsid w:val="675F66FF"/>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3">
    <w:nsid w:val="67E473F9"/>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4">
    <w:nsid w:val="683A354A"/>
    <w:multiLevelType w:val="multilevel"/>
    <w:tmpl w:val="FFFFFFFF"/>
    <w:styleLink w:val="List10"/>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5">
    <w:nsid w:val="6AED62AD"/>
    <w:multiLevelType w:val="multilevel"/>
    <w:tmpl w:val="FFFFFFFF"/>
    <w:lvl w:ilvl="0">
      <w:start w:val="3"/>
      <w:numFmt w:val="decimal"/>
      <w:lvlText w:val="%1."/>
      <w:lvlJc w:val="left"/>
      <w:pPr>
        <w:tabs>
          <w:tab w:val="num" w:pos="660"/>
        </w:tabs>
        <w:ind w:left="660" w:hanging="300"/>
      </w:pPr>
      <w:rPr>
        <w:rFonts w:cs="Times New Roman"/>
        <w:position w:val="0"/>
        <w:sz w:val="20"/>
        <w:szCs w:val="20"/>
      </w:rPr>
    </w:lvl>
    <w:lvl w:ilvl="1">
      <w:start w:val="1"/>
      <w:numFmt w:val="lowerLetter"/>
      <w:lvlText w:val="%2."/>
      <w:lvlJc w:val="left"/>
      <w:pPr>
        <w:tabs>
          <w:tab w:val="num" w:pos="1380"/>
        </w:tabs>
        <w:ind w:left="1380" w:hanging="300"/>
      </w:pPr>
      <w:rPr>
        <w:rFonts w:cs="Times New Roman"/>
        <w:position w:val="0"/>
        <w:sz w:val="20"/>
        <w:szCs w:val="20"/>
      </w:rPr>
    </w:lvl>
    <w:lvl w:ilvl="2">
      <w:start w:val="1"/>
      <w:numFmt w:val="lowerRoman"/>
      <w:lvlText w:val="%3."/>
      <w:lvlJc w:val="left"/>
      <w:pPr>
        <w:tabs>
          <w:tab w:val="num" w:pos="2111"/>
        </w:tabs>
        <w:ind w:left="2111" w:hanging="247"/>
      </w:pPr>
      <w:rPr>
        <w:rFonts w:cs="Times New Roman"/>
        <w:position w:val="0"/>
        <w:sz w:val="20"/>
        <w:szCs w:val="20"/>
      </w:rPr>
    </w:lvl>
    <w:lvl w:ilvl="3">
      <w:start w:val="1"/>
      <w:numFmt w:val="decimal"/>
      <w:lvlText w:val="%4."/>
      <w:lvlJc w:val="left"/>
      <w:pPr>
        <w:tabs>
          <w:tab w:val="num" w:pos="2820"/>
        </w:tabs>
        <w:ind w:left="2820" w:hanging="300"/>
      </w:pPr>
      <w:rPr>
        <w:rFonts w:cs="Times New Roman"/>
        <w:position w:val="0"/>
        <w:sz w:val="20"/>
        <w:szCs w:val="20"/>
      </w:rPr>
    </w:lvl>
    <w:lvl w:ilvl="4">
      <w:start w:val="1"/>
      <w:numFmt w:val="lowerLetter"/>
      <w:lvlText w:val="%5."/>
      <w:lvlJc w:val="left"/>
      <w:pPr>
        <w:tabs>
          <w:tab w:val="num" w:pos="3540"/>
        </w:tabs>
        <w:ind w:left="3540" w:hanging="300"/>
      </w:pPr>
      <w:rPr>
        <w:rFonts w:cs="Times New Roman"/>
        <w:position w:val="0"/>
        <w:sz w:val="20"/>
        <w:szCs w:val="20"/>
      </w:rPr>
    </w:lvl>
    <w:lvl w:ilvl="5">
      <w:start w:val="1"/>
      <w:numFmt w:val="lowerRoman"/>
      <w:lvlText w:val="%6."/>
      <w:lvlJc w:val="left"/>
      <w:pPr>
        <w:tabs>
          <w:tab w:val="num" w:pos="4271"/>
        </w:tabs>
        <w:ind w:left="4271" w:hanging="247"/>
      </w:pPr>
      <w:rPr>
        <w:rFonts w:cs="Times New Roman"/>
        <w:position w:val="0"/>
        <w:sz w:val="20"/>
        <w:szCs w:val="20"/>
      </w:rPr>
    </w:lvl>
    <w:lvl w:ilvl="6">
      <w:start w:val="1"/>
      <w:numFmt w:val="decimal"/>
      <w:lvlText w:val="%7."/>
      <w:lvlJc w:val="left"/>
      <w:pPr>
        <w:tabs>
          <w:tab w:val="num" w:pos="4980"/>
        </w:tabs>
        <w:ind w:left="4980" w:hanging="300"/>
      </w:pPr>
      <w:rPr>
        <w:rFonts w:cs="Times New Roman"/>
        <w:position w:val="0"/>
        <w:sz w:val="20"/>
        <w:szCs w:val="20"/>
      </w:rPr>
    </w:lvl>
    <w:lvl w:ilvl="7">
      <w:start w:val="1"/>
      <w:numFmt w:val="lowerLetter"/>
      <w:lvlText w:val="%8."/>
      <w:lvlJc w:val="left"/>
      <w:pPr>
        <w:tabs>
          <w:tab w:val="num" w:pos="5700"/>
        </w:tabs>
        <w:ind w:left="5700" w:hanging="300"/>
      </w:pPr>
      <w:rPr>
        <w:rFonts w:cs="Times New Roman"/>
        <w:position w:val="0"/>
        <w:sz w:val="20"/>
        <w:szCs w:val="20"/>
      </w:rPr>
    </w:lvl>
    <w:lvl w:ilvl="8">
      <w:start w:val="1"/>
      <w:numFmt w:val="lowerRoman"/>
      <w:lvlText w:val="%9."/>
      <w:lvlJc w:val="left"/>
      <w:pPr>
        <w:tabs>
          <w:tab w:val="num" w:pos="6431"/>
        </w:tabs>
        <w:ind w:left="6431" w:hanging="247"/>
      </w:pPr>
      <w:rPr>
        <w:rFonts w:cs="Times New Roman"/>
        <w:position w:val="0"/>
        <w:sz w:val="20"/>
        <w:szCs w:val="20"/>
      </w:rPr>
    </w:lvl>
  </w:abstractNum>
  <w:abstractNum w:abstractNumId="56">
    <w:nsid w:val="6CE26CB1"/>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7">
    <w:nsid w:val="6E993FDB"/>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8">
    <w:nsid w:val="6EE75CFF"/>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59">
    <w:nsid w:val="73445A26"/>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0">
    <w:nsid w:val="7459556E"/>
    <w:multiLevelType w:val="multilevel"/>
    <w:tmpl w:val="FFFFFFFF"/>
    <w:lvl w:ilvl="0">
      <w:start w:val="1"/>
      <w:numFmt w:val="bullet"/>
      <w:lvlText w:val="●"/>
      <w:lvlJc w:val="left"/>
      <w:pPr>
        <w:tabs>
          <w:tab w:val="num" w:pos="1080"/>
        </w:tabs>
        <w:ind w:left="1080"/>
      </w:pPr>
      <w:rPr>
        <w:rFonts w:ascii="Tahoma" w:eastAsia="Times New Roman" w:hAnsi="Tahoma"/>
        <w:position w:val="0"/>
        <w:sz w:val="22"/>
      </w:rPr>
    </w:lvl>
    <w:lvl w:ilvl="1">
      <w:numFmt w:val="bullet"/>
      <w:lvlText w:val="-"/>
      <w:lvlJc w:val="left"/>
      <w:pPr>
        <w:tabs>
          <w:tab w:val="num" w:pos="1410"/>
        </w:tabs>
        <w:ind w:left="1410" w:hanging="329"/>
      </w:pPr>
      <w:rPr>
        <w:rFonts w:ascii="Tahoma" w:eastAsia="Times New Roman" w:hAnsi="Tahoma"/>
        <w:position w:val="0"/>
        <w:sz w:val="24"/>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1">
    <w:nsid w:val="74610D90"/>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2">
    <w:nsid w:val="78AF2E13"/>
    <w:multiLevelType w:val="multilevel"/>
    <w:tmpl w:val="FFFFFFFF"/>
    <w:styleLink w:val="List7"/>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3">
    <w:nsid w:val="794B74BF"/>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decimal"/>
      <w:lvlText w:val="%2."/>
      <w:lvlJc w:val="left"/>
      <w:pPr>
        <w:tabs>
          <w:tab w:val="num" w:pos="2520"/>
        </w:tabs>
        <w:ind w:left="2520"/>
      </w:pPr>
      <w:rPr>
        <w:rFonts w:ascii="Tahoma" w:eastAsia="Times New Roman" w:hAnsi="Tahoma" w:cs="Times New Roman"/>
        <w:position w:val="0"/>
        <w:sz w:val="22"/>
        <w:szCs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4">
    <w:nsid w:val="7BB407C1"/>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5">
    <w:nsid w:val="7E000EA8"/>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abstractNum w:abstractNumId="66">
    <w:nsid w:val="7EA1442E"/>
    <w:multiLevelType w:val="multilevel"/>
    <w:tmpl w:val="FFFFFFFF"/>
    <w:lvl w:ilvl="0">
      <w:numFmt w:val="bullet"/>
      <w:lvlText w:val="●"/>
      <w:lvlJc w:val="left"/>
      <w:pPr>
        <w:tabs>
          <w:tab w:val="num" w:pos="690"/>
        </w:tabs>
        <w:ind w:left="690" w:hanging="329"/>
      </w:pPr>
      <w:rPr>
        <w:rFonts w:ascii="Tahoma" w:eastAsia="Times New Roman" w:hAnsi="Tahoma"/>
        <w:position w:val="0"/>
        <w:sz w:val="24"/>
      </w:rPr>
    </w:lvl>
    <w:lvl w:ilvl="1">
      <w:start w:val="1"/>
      <w:numFmt w:val="bullet"/>
      <w:lvlText w:val="o"/>
      <w:lvlJc w:val="left"/>
      <w:pPr>
        <w:tabs>
          <w:tab w:val="num" w:pos="2520"/>
        </w:tabs>
        <w:ind w:left="2520"/>
      </w:pPr>
      <w:rPr>
        <w:rFonts w:ascii="Tahoma" w:eastAsia="Times New Roman" w:hAnsi="Tahoma"/>
        <w:position w:val="0"/>
        <w:sz w:val="22"/>
      </w:rPr>
    </w:lvl>
    <w:lvl w:ilvl="2">
      <w:start w:val="1"/>
      <w:numFmt w:val="bullet"/>
      <w:lvlText w:val="▪"/>
      <w:lvlJc w:val="left"/>
      <w:pPr>
        <w:tabs>
          <w:tab w:val="num" w:pos="3960"/>
        </w:tabs>
        <w:ind w:left="3960"/>
      </w:pPr>
      <w:rPr>
        <w:rFonts w:ascii="Tahoma" w:eastAsia="Times New Roman" w:hAnsi="Tahoma"/>
        <w:position w:val="0"/>
        <w:sz w:val="22"/>
      </w:rPr>
    </w:lvl>
    <w:lvl w:ilvl="3">
      <w:start w:val="1"/>
      <w:numFmt w:val="bullet"/>
      <w:lvlText w:val="●"/>
      <w:lvlJc w:val="left"/>
      <w:pPr>
        <w:tabs>
          <w:tab w:val="num" w:pos="5400"/>
        </w:tabs>
        <w:ind w:left="5400"/>
      </w:pPr>
      <w:rPr>
        <w:rFonts w:ascii="Tahoma" w:eastAsia="Times New Roman" w:hAnsi="Tahoma"/>
        <w:position w:val="0"/>
        <w:sz w:val="22"/>
      </w:rPr>
    </w:lvl>
    <w:lvl w:ilvl="4">
      <w:start w:val="1"/>
      <w:numFmt w:val="bullet"/>
      <w:lvlText w:val="o"/>
      <w:lvlJc w:val="left"/>
      <w:pPr>
        <w:tabs>
          <w:tab w:val="num" w:pos="6840"/>
        </w:tabs>
        <w:ind w:left="6840"/>
      </w:pPr>
      <w:rPr>
        <w:rFonts w:ascii="Tahoma" w:eastAsia="Times New Roman" w:hAnsi="Tahoma"/>
        <w:position w:val="0"/>
        <w:sz w:val="22"/>
      </w:rPr>
    </w:lvl>
    <w:lvl w:ilvl="5">
      <w:start w:val="1"/>
      <w:numFmt w:val="bullet"/>
      <w:lvlText w:val="▪"/>
      <w:lvlJc w:val="left"/>
      <w:pPr>
        <w:tabs>
          <w:tab w:val="num" w:pos="8280"/>
        </w:tabs>
        <w:ind w:left="8280"/>
      </w:pPr>
      <w:rPr>
        <w:rFonts w:ascii="Tahoma" w:eastAsia="Times New Roman" w:hAnsi="Tahoma"/>
        <w:position w:val="0"/>
        <w:sz w:val="22"/>
      </w:rPr>
    </w:lvl>
    <w:lvl w:ilvl="6">
      <w:start w:val="1"/>
      <w:numFmt w:val="bullet"/>
      <w:lvlText w:val="●"/>
      <w:lvlJc w:val="left"/>
      <w:pPr>
        <w:tabs>
          <w:tab w:val="num" w:pos="9720"/>
        </w:tabs>
        <w:ind w:left="9720"/>
      </w:pPr>
      <w:rPr>
        <w:rFonts w:ascii="Tahoma" w:eastAsia="Times New Roman" w:hAnsi="Tahoma"/>
        <w:position w:val="0"/>
        <w:sz w:val="22"/>
      </w:rPr>
    </w:lvl>
    <w:lvl w:ilvl="7">
      <w:start w:val="1"/>
      <w:numFmt w:val="bullet"/>
      <w:lvlText w:val="o"/>
      <w:lvlJc w:val="left"/>
      <w:pPr>
        <w:tabs>
          <w:tab w:val="num" w:pos="11160"/>
        </w:tabs>
        <w:ind w:left="11160"/>
      </w:pPr>
      <w:rPr>
        <w:rFonts w:ascii="Tahoma" w:eastAsia="Times New Roman" w:hAnsi="Tahoma"/>
        <w:position w:val="0"/>
        <w:sz w:val="22"/>
      </w:rPr>
    </w:lvl>
    <w:lvl w:ilvl="8">
      <w:start w:val="1"/>
      <w:numFmt w:val="bullet"/>
      <w:lvlText w:val="▪"/>
      <w:lvlJc w:val="left"/>
      <w:pPr>
        <w:tabs>
          <w:tab w:val="num" w:pos="12600"/>
        </w:tabs>
        <w:ind w:left="12600"/>
      </w:pPr>
      <w:rPr>
        <w:rFonts w:ascii="Tahoma" w:eastAsia="Times New Roman" w:hAnsi="Tahoma"/>
        <w:position w:val="0"/>
        <w:sz w:val="22"/>
      </w:rPr>
    </w:lvl>
  </w:abstractNum>
  <w:num w:numId="1">
    <w:abstractNumId w:val="15"/>
  </w:num>
  <w:num w:numId="2">
    <w:abstractNumId w:val="45"/>
  </w:num>
  <w:num w:numId="3">
    <w:abstractNumId w:val="59"/>
  </w:num>
  <w:num w:numId="4">
    <w:abstractNumId w:val="29"/>
  </w:num>
  <w:num w:numId="5">
    <w:abstractNumId w:val="5"/>
  </w:num>
  <w:num w:numId="6">
    <w:abstractNumId w:val="61"/>
  </w:num>
  <w:num w:numId="7">
    <w:abstractNumId w:val="8"/>
  </w:num>
  <w:num w:numId="8">
    <w:abstractNumId w:val="37"/>
  </w:num>
  <w:num w:numId="9">
    <w:abstractNumId w:val="48"/>
  </w:num>
  <w:num w:numId="10">
    <w:abstractNumId w:val="28"/>
  </w:num>
  <w:num w:numId="11">
    <w:abstractNumId w:val="42"/>
  </w:num>
  <w:num w:numId="12">
    <w:abstractNumId w:val="17"/>
  </w:num>
  <w:num w:numId="13">
    <w:abstractNumId w:val="11"/>
  </w:num>
  <w:num w:numId="14">
    <w:abstractNumId w:val="47"/>
  </w:num>
  <w:num w:numId="15">
    <w:abstractNumId w:val="6"/>
  </w:num>
  <w:num w:numId="16">
    <w:abstractNumId w:val="0"/>
  </w:num>
  <w:num w:numId="17">
    <w:abstractNumId w:val="25"/>
  </w:num>
  <w:num w:numId="18">
    <w:abstractNumId w:val="50"/>
  </w:num>
  <w:num w:numId="19">
    <w:abstractNumId w:val="34"/>
  </w:num>
  <w:num w:numId="20">
    <w:abstractNumId w:val="65"/>
  </w:num>
  <w:num w:numId="21">
    <w:abstractNumId w:val="52"/>
  </w:num>
  <w:num w:numId="22">
    <w:abstractNumId w:val="66"/>
  </w:num>
  <w:num w:numId="23">
    <w:abstractNumId w:val="44"/>
  </w:num>
  <w:num w:numId="24">
    <w:abstractNumId w:val="49"/>
  </w:num>
  <w:num w:numId="25">
    <w:abstractNumId w:val="19"/>
  </w:num>
  <w:num w:numId="26">
    <w:abstractNumId w:val="14"/>
  </w:num>
  <w:num w:numId="27">
    <w:abstractNumId w:val="46"/>
  </w:num>
  <w:num w:numId="28">
    <w:abstractNumId w:val="16"/>
  </w:num>
  <w:num w:numId="29">
    <w:abstractNumId w:val="60"/>
  </w:num>
  <w:num w:numId="30">
    <w:abstractNumId w:val="30"/>
  </w:num>
  <w:num w:numId="31">
    <w:abstractNumId w:val="26"/>
  </w:num>
  <w:num w:numId="32">
    <w:abstractNumId w:val="9"/>
  </w:num>
  <w:num w:numId="33">
    <w:abstractNumId w:val="13"/>
  </w:num>
  <w:num w:numId="34">
    <w:abstractNumId w:val="35"/>
  </w:num>
  <w:num w:numId="35">
    <w:abstractNumId w:val="27"/>
  </w:num>
  <w:num w:numId="36">
    <w:abstractNumId w:val="33"/>
  </w:num>
  <w:num w:numId="37">
    <w:abstractNumId w:val="54"/>
  </w:num>
  <w:num w:numId="38">
    <w:abstractNumId w:val="18"/>
  </w:num>
  <w:num w:numId="39">
    <w:abstractNumId w:val="3"/>
  </w:num>
  <w:num w:numId="40">
    <w:abstractNumId w:val="22"/>
  </w:num>
  <w:num w:numId="41">
    <w:abstractNumId w:val="38"/>
  </w:num>
  <w:num w:numId="42">
    <w:abstractNumId w:val="31"/>
  </w:num>
  <w:num w:numId="43">
    <w:abstractNumId w:val="12"/>
  </w:num>
  <w:num w:numId="44">
    <w:abstractNumId w:val="20"/>
  </w:num>
  <w:num w:numId="45">
    <w:abstractNumId w:val="62"/>
  </w:num>
  <w:num w:numId="46">
    <w:abstractNumId w:val="57"/>
  </w:num>
  <w:num w:numId="47">
    <w:abstractNumId w:val="7"/>
  </w:num>
  <w:num w:numId="48">
    <w:abstractNumId w:val="36"/>
  </w:num>
  <w:num w:numId="49">
    <w:abstractNumId w:val="64"/>
  </w:num>
  <w:num w:numId="50">
    <w:abstractNumId w:val="32"/>
  </w:num>
  <w:num w:numId="51">
    <w:abstractNumId w:val="41"/>
  </w:num>
  <w:num w:numId="52">
    <w:abstractNumId w:val="39"/>
  </w:num>
  <w:num w:numId="53">
    <w:abstractNumId w:val="43"/>
  </w:num>
  <w:num w:numId="54">
    <w:abstractNumId w:val="10"/>
  </w:num>
  <w:num w:numId="55">
    <w:abstractNumId w:val="56"/>
  </w:num>
  <w:num w:numId="56">
    <w:abstractNumId w:val="23"/>
  </w:num>
  <w:num w:numId="57">
    <w:abstractNumId w:val="53"/>
  </w:num>
  <w:num w:numId="58">
    <w:abstractNumId w:val="58"/>
  </w:num>
  <w:num w:numId="59">
    <w:abstractNumId w:val="63"/>
  </w:num>
  <w:num w:numId="60">
    <w:abstractNumId w:val="24"/>
  </w:num>
  <w:num w:numId="61">
    <w:abstractNumId w:val="21"/>
  </w:num>
  <w:num w:numId="62">
    <w:abstractNumId w:val="40"/>
  </w:num>
  <w:num w:numId="63">
    <w:abstractNumId w:val="55"/>
  </w:num>
  <w:num w:numId="64">
    <w:abstractNumId w:val="51"/>
  </w:num>
  <w:num w:numId="65">
    <w:abstractNumId w:val="4"/>
  </w:num>
  <w:num w:numId="66">
    <w:abstractNumId w:val="1"/>
  </w:num>
  <w:num w:numId="67">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A00"/>
    <w:rsid w:val="000F4E88"/>
    <w:rsid w:val="00101EC9"/>
    <w:rsid w:val="00180086"/>
    <w:rsid w:val="00193547"/>
    <w:rsid w:val="0023121D"/>
    <w:rsid w:val="00236DBB"/>
    <w:rsid w:val="002556C5"/>
    <w:rsid w:val="00343039"/>
    <w:rsid w:val="00384923"/>
    <w:rsid w:val="003D2807"/>
    <w:rsid w:val="003D3018"/>
    <w:rsid w:val="003F695C"/>
    <w:rsid w:val="00460ACE"/>
    <w:rsid w:val="00470BF8"/>
    <w:rsid w:val="00517936"/>
    <w:rsid w:val="00687EE8"/>
    <w:rsid w:val="006B21D8"/>
    <w:rsid w:val="00756F5A"/>
    <w:rsid w:val="00762161"/>
    <w:rsid w:val="007857CE"/>
    <w:rsid w:val="00787952"/>
    <w:rsid w:val="007A2A00"/>
    <w:rsid w:val="008356C9"/>
    <w:rsid w:val="0087249D"/>
    <w:rsid w:val="00893D54"/>
    <w:rsid w:val="009703F5"/>
    <w:rsid w:val="00990EC0"/>
    <w:rsid w:val="009D2D60"/>
    <w:rsid w:val="009D3BBE"/>
    <w:rsid w:val="00AE024A"/>
    <w:rsid w:val="00B67337"/>
    <w:rsid w:val="00C001B3"/>
    <w:rsid w:val="00D970AB"/>
    <w:rsid w:val="00DC5723"/>
    <w:rsid w:val="00DD22B4"/>
    <w:rsid w:val="00DE6E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style>
  <w:style w:type="paragraph" w:styleId="Heading2">
    <w:name w:val="heading 2"/>
    <w:basedOn w:val="Normal"/>
    <w:next w:val="Normal1"/>
    <w:link w:val="Heading2Char"/>
    <w:uiPriority w:val="99"/>
    <w:qFormat/>
    <w:rsid w:val="007A2A00"/>
    <w:pPr>
      <w:keepNext/>
      <w:keepLines/>
      <w:ind w:left="540"/>
      <w:jc w:val="center"/>
      <w:outlineLvl w:val="1"/>
    </w:pPr>
    <w:rPr>
      <w:rFonts w:ascii="Verdana" w:eastAsia="Times New Roman" w:hAnsi="Arial Unicode MS" w:cs="Verdana"/>
      <w:color w:val="000000"/>
      <w:sz w:val="48"/>
      <w:szCs w:val="48"/>
      <w:u w:color="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3121D"/>
    <w:rPr>
      <w:rFonts w:ascii="Cambria" w:hAnsi="Cambria" w:cs="Times New Roman"/>
      <w:b/>
      <w:bCs/>
      <w:i/>
      <w:iCs/>
      <w:sz w:val="28"/>
      <w:szCs w:val="28"/>
    </w:rPr>
  </w:style>
  <w:style w:type="paragraph" w:customStyle="1" w:styleId="Normal1">
    <w:name w:val="Normal1"/>
    <w:uiPriority w:val="99"/>
    <w:rsid w:val="007A2A0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olor w:val="000000"/>
      <w:sz w:val="24"/>
      <w:szCs w:val="24"/>
      <w:u w:color="000000"/>
      <w:lang w:val="en-US" w:eastAsia="en-US"/>
    </w:rPr>
  </w:style>
  <w:style w:type="character" w:styleId="Hyperlink">
    <w:name w:val="Hyperlink"/>
    <w:basedOn w:val="DefaultParagraphFont"/>
    <w:uiPriority w:val="99"/>
    <w:rsid w:val="007A2A00"/>
    <w:rPr>
      <w:rFonts w:cs="Times New Roman"/>
      <w:u w:val="single"/>
    </w:rPr>
  </w:style>
  <w:style w:type="paragraph" w:customStyle="1" w:styleId="HeaderFooter">
    <w:name w:val="Header &amp; Footer"/>
    <w:uiPriority w:val="99"/>
    <w:rsid w:val="007A2A0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styleId="BalloonText">
    <w:name w:val="Balloon Text"/>
    <w:basedOn w:val="Normal"/>
    <w:link w:val="BalloonTextChar"/>
    <w:uiPriority w:val="99"/>
    <w:semiHidden/>
    <w:rsid w:val="00470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BF8"/>
    <w:rPr>
      <w:rFonts w:ascii="Tahoma" w:hAnsi="Tahoma" w:cs="Tahoma"/>
      <w:sz w:val="16"/>
      <w:szCs w:val="16"/>
    </w:rPr>
  </w:style>
  <w:style w:type="numbering" w:customStyle="1" w:styleId="List18">
    <w:name w:val="List 18"/>
    <w:rsid w:val="006F3736"/>
    <w:pPr>
      <w:numPr>
        <w:numId w:val="66"/>
      </w:numPr>
    </w:pPr>
  </w:style>
  <w:style w:type="numbering" w:customStyle="1" w:styleId="ImportedStyle140">
    <w:name w:val="Imported Style 14.0"/>
    <w:rsid w:val="006F3736"/>
    <w:pPr>
      <w:numPr>
        <w:numId w:val="67"/>
      </w:numPr>
    </w:pPr>
  </w:style>
  <w:style w:type="numbering" w:customStyle="1" w:styleId="ImportedStyle14">
    <w:name w:val="Imported Style 14"/>
    <w:rsid w:val="006F3736"/>
    <w:pPr>
      <w:numPr>
        <w:numId w:val="65"/>
      </w:numPr>
    </w:pPr>
  </w:style>
  <w:style w:type="numbering" w:customStyle="1" w:styleId="List13">
    <w:name w:val="List 13"/>
    <w:rsid w:val="006F3736"/>
    <w:pPr>
      <w:numPr>
        <w:numId w:val="47"/>
      </w:numPr>
    </w:pPr>
  </w:style>
  <w:style w:type="numbering" w:customStyle="1" w:styleId="List31">
    <w:name w:val="List 31"/>
    <w:rsid w:val="006F3736"/>
    <w:pPr>
      <w:numPr>
        <w:numId w:val="12"/>
      </w:numPr>
    </w:pPr>
  </w:style>
  <w:style w:type="numbering" w:customStyle="1" w:styleId="List11">
    <w:name w:val="List 11"/>
    <w:rsid w:val="006F3736"/>
    <w:pPr>
      <w:numPr>
        <w:numId w:val="40"/>
      </w:numPr>
    </w:pPr>
  </w:style>
  <w:style w:type="numbering" w:customStyle="1" w:styleId="List17">
    <w:name w:val="List 17"/>
    <w:rsid w:val="006F3736"/>
    <w:pPr>
      <w:numPr>
        <w:numId w:val="56"/>
      </w:numPr>
    </w:pPr>
  </w:style>
  <w:style w:type="numbering" w:customStyle="1" w:styleId="List0">
    <w:name w:val="List 0"/>
    <w:rsid w:val="006F3736"/>
    <w:pPr>
      <w:numPr>
        <w:numId w:val="60"/>
      </w:numPr>
    </w:pPr>
  </w:style>
  <w:style w:type="numbering" w:customStyle="1" w:styleId="List21">
    <w:name w:val="List 21"/>
    <w:rsid w:val="006F3736"/>
    <w:pPr>
      <w:numPr>
        <w:numId w:val="17"/>
      </w:numPr>
    </w:pPr>
  </w:style>
  <w:style w:type="numbering" w:customStyle="1" w:styleId="List9">
    <w:name w:val="List 9"/>
    <w:rsid w:val="006F3736"/>
    <w:pPr>
      <w:numPr>
        <w:numId w:val="35"/>
      </w:numPr>
    </w:pPr>
  </w:style>
  <w:style w:type="numbering" w:customStyle="1" w:styleId="List15">
    <w:name w:val="List 15"/>
    <w:rsid w:val="006F3736"/>
    <w:pPr>
      <w:numPr>
        <w:numId w:val="50"/>
      </w:numPr>
    </w:pPr>
  </w:style>
  <w:style w:type="numbering" w:customStyle="1" w:styleId="List8">
    <w:name w:val="List 8"/>
    <w:rsid w:val="006F3736"/>
    <w:pPr>
      <w:numPr>
        <w:numId w:val="36"/>
      </w:numPr>
    </w:pPr>
  </w:style>
  <w:style w:type="numbering" w:customStyle="1" w:styleId="List14">
    <w:name w:val="List 14"/>
    <w:rsid w:val="006F3736"/>
    <w:pPr>
      <w:numPr>
        <w:numId w:val="48"/>
      </w:numPr>
    </w:pPr>
  </w:style>
  <w:style w:type="numbering" w:customStyle="1" w:styleId="List1">
    <w:name w:val="List 1"/>
    <w:rsid w:val="006F3736"/>
    <w:pPr>
      <w:numPr>
        <w:numId w:val="8"/>
      </w:numPr>
    </w:pPr>
  </w:style>
  <w:style w:type="numbering" w:customStyle="1" w:styleId="List12">
    <w:name w:val="List 12"/>
    <w:rsid w:val="006F3736"/>
    <w:pPr>
      <w:numPr>
        <w:numId w:val="41"/>
      </w:numPr>
    </w:pPr>
  </w:style>
  <w:style w:type="numbering" w:customStyle="1" w:styleId="ImportedStyle15">
    <w:name w:val="Imported Style 15"/>
    <w:rsid w:val="006F3736"/>
    <w:pPr>
      <w:numPr>
        <w:numId w:val="62"/>
      </w:numPr>
    </w:pPr>
  </w:style>
  <w:style w:type="numbering" w:customStyle="1" w:styleId="List16">
    <w:name w:val="List 16"/>
    <w:rsid w:val="006F3736"/>
    <w:pPr>
      <w:numPr>
        <w:numId w:val="53"/>
      </w:numPr>
    </w:pPr>
  </w:style>
  <w:style w:type="numbering" w:customStyle="1" w:styleId="List51">
    <w:name w:val="List 51"/>
    <w:rsid w:val="006F3736"/>
    <w:pPr>
      <w:numPr>
        <w:numId w:val="23"/>
      </w:numPr>
    </w:pPr>
  </w:style>
  <w:style w:type="numbering" w:customStyle="1" w:styleId="List6">
    <w:name w:val="List 6"/>
    <w:rsid w:val="006F3736"/>
    <w:pPr>
      <w:numPr>
        <w:numId w:val="24"/>
      </w:numPr>
    </w:pPr>
  </w:style>
  <w:style w:type="numbering" w:customStyle="1" w:styleId="List41">
    <w:name w:val="List 41"/>
    <w:rsid w:val="006F3736"/>
    <w:pPr>
      <w:numPr>
        <w:numId w:val="18"/>
      </w:numPr>
    </w:pPr>
  </w:style>
  <w:style w:type="numbering" w:customStyle="1" w:styleId="ImportedStyle150">
    <w:name w:val="Imported Style 15.0"/>
    <w:rsid w:val="006F3736"/>
    <w:pPr>
      <w:numPr>
        <w:numId w:val="64"/>
      </w:numPr>
    </w:pPr>
  </w:style>
  <w:style w:type="numbering" w:customStyle="1" w:styleId="List10">
    <w:name w:val="List 10"/>
    <w:rsid w:val="006F3736"/>
    <w:pPr>
      <w:numPr>
        <w:numId w:val="37"/>
      </w:numPr>
    </w:pPr>
  </w:style>
  <w:style w:type="numbering" w:customStyle="1" w:styleId="List7">
    <w:name w:val="List 7"/>
    <w:rsid w:val="006F3736"/>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1165</Words>
  <Characters>6641</Characters>
  <Application>Microsoft Office Outlook</Application>
  <DocSecurity>0</DocSecurity>
  <Lines>0</Lines>
  <Paragraphs>0</Paragraphs>
  <ScaleCrop>false</ScaleCrop>
  <Company>Spark Of Genius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alison.mckeary</dc:creator>
  <cp:keywords/>
  <dc:description/>
  <cp:lastModifiedBy>C.Howie</cp:lastModifiedBy>
  <cp:revision>2</cp:revision>
  <cp:lastPrinted>2017-01-20T15:40:00Z</cp:lastPrinted>
  <dcterms:created xsi:type="dcterms:W3CDTF">2020-09-16T15:51:00Z</dcterms:created>
  <dcterms:modified xsi:type="dcterms:W3CDTF">2020-09-16T15:51:00Z</dcterms:modified>
</cp:coreProperties>
</file>